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DA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F12E119"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1252686E"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7E7D109C" w14:textId="77777777" w:rsidR="00BD4BEE" w:rsidRPr="0090349D" w:rsidRDefault="00BD4BEE" w:rsidP="00FC6660">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B1030" w:rsidRDefault="002164AE" w:rsidP="00FC6660">
      <w:pPr>
        <w:spacing w:after="0"/>
        <w:rPr>
          <w:rFonts w:ascii="Times New Roman" w:eastAsia="Times New Roman" w:hAnsi="Times New Roman" w:cs="Times New Roman"/>
          <w:sz w:val="24"/>
          <w:szCs w:val="24"/>
          <w:lang w:eastAsia="hu-HU"/>
        </w:rPr>
      </w:pPr>
      <w:hyperlink r:id="rId10" w:history="1">
        <w:r w:rsidR="00BD4BEE" w:rsidRPr="0090349D">
          <w:rPr>
            <w:rFonts w:ascii="Times New Roman" w:eastAsia="Times New Roman" w:hAnsi="Times New Roman" w:cs="Times New Roman"/>
            <w:color w:val="000000"/>
            <w:sz w:val="16"/>
            <w:szCs w:val="16"/>
            <w:u w:val="single"/>
            <w:lang w:eastAsia="hu-HU"/>
          </w:rPr>
          <w:t>www.telki.hu</w:t>
        </w:r>
      </w:hyperlink>
    </w:p>
    <w:p w14:paraId="719B7F39" w14:textId="0F711128" w:rsidR="00BD4BEE" w:rsidRDefault="00BD4BEE" w:rsidP="00FC6660">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7FABD3EA" w14:textId="4BA337C3" w:rsidR="00BA5DB0" w:rsidRDefault="00BA5DB0" w:rsidP="00FC6660">
      <w:pPr>
        <w:spacing w:after="0"/>
        <w:jc w:val="center"/>
        <w:rPr>
          <w:rFonts w:ascii="Times New Roman" w:hAnsi="Times New Roman" w:cs="Times New Roman"/>
          <w:b/>
          <w:bCs/>
        </w:rPr>
      </w:pPr>
      <w:r w:rsidRPr="00C47814">
        <w:rPr>
          <w:rFonts w:ascii="Times New Roman" w:hAnsi="Times New Roman" w:cs="Times New Roman"/>
          <w:b/>
          <w:bCs/>
        </w:rPr>
        <w:t xml:space="preserve">A </w:t>
      </w:r>
      <w:r w:rsidR="00496556">
        <w:rPr>
          <w:rFonts w:ascii="Times New Roman" w:hAnsi="Times New Roman" w:cs="Times New Roman"/>
          <w:b/>
          <w:bCs/>
        </w:rPr>
        <w:t>Képvise</w:t>
      </w:r>
      <w:r w:rsidR="001A7461">
        <w:rPr>
          <w:rFonts w:ascii="Times New Roman" w:hAnsi="Times New Roman" w:cs="Times New Roman"/>
          <w:b/>
          <w:bCs/>
        </w:rPr>
        <w:t>l</w:t>
      </w:r>
      <w:r w:rsidR="00496556">
        <w:rPr>
          <w:rFonts w:ascii="Times New Roman" w:hAnsi="Times New Roman" w:cs="Times New Roman"/>
          <w:b/>
          <w:bCs/>
        </w:rPr>
        <w:t>ő-testület</w:t>
      </w:r>
      <w:r w:rsidRPr="00C47814">
        <w:rPr>
          <w:rFonts w:ascii="Times New Roman" w:hAnsi="Times New Roman" w:cs="Times New Roman"/>
          <w:b/>
          <w:bCs/>
        </w:rPr>
        <w:t xml:space="preserve"> 2022.</w:t>
      </w:r>
      <w:r w:rsidR="008F0BB6">
        <w:rPr>
          <w:rFonts w:ascii="Times New Roman" w:hAnsi="Times New Roman" w:cs="Times New Roman"/>
          <w:b/>
          <w:bCs/>
        </w:rPr>
        <w:t>május</w:t>
      </w:r>
      <w:r w:rsidR="00736823">
        <w:rPr>
          <w:rFonts w:ascii="Times New Roman" w:hAnsi="Times New Roman" w:cs="Times New Roman"/>
          <w:b/>
          <w:bCs/>
        </w:rPr>
        <w:t xml:space="preserve"> 30</w:t>
      </w:r>
      <w:r w:rsidR="00757669">
        <w:rPr>
          <w:rFonts w:ascii="Times New Roman" w:hAnsi="Times New Roman" w:cs="Times New Roman"/>
          <w:b/>
          <w:bCs/>
        </w:rPr>
        <w:t>.</w:t>
      </w:r>
      <w:r w:rsidRPr="00C47814">
        <w:rPr>
          <w:rFonts w:ascii="Times New Roman" w:hAnsi="Times New Roman" w:cs="Times New Roman"/>
          <w:b/>
          <w:bCs/>
        </w:rPr>
        <w:t xml:space="preserve">-i rendes ülésére </w:t>
      </w:r>
    </w:p>
    <w:p w14:paraId="5A5A622D" w14:textId="77777777" w:rsidR="00EF4AA4" w:rsidRDefault="00EF4AA4" w:rsidP="00FC6660">
      <w:pPr>
        <w:spacing w:after="0"/>
        <w:jc w:val="center"/>
        <w:rPr>
          <w:rFonts w:ascii="Times New Roman" w:hAnsi="Times New Roman" w:cs="Times New Roman"/>
          <w:b/>
          <w:bCs/>
        </w:rPr>
      </w:pPr>
    </w:p>
    <w:p w14:paraId="75EA93C1"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Beszámoló </w:t>
      </w:r>
    </w:p>
    <w:p w14:paraId="43334993"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A jegyzői hatáskörbe tartozó gyámügyi feladatokról </w:t>
      </w:r>
    </w:p>
    <w:p w14:paraId="219A6CFD"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és a gyermekjóléti, gyermekvédelmi tevékenységről</w:t>
      </w:r>
    </w:p>
    <w:p w14:paraId="582F27F8" w14:textId="77777777" w:rsidR="00DF2F29" w:rsidRPr="00C47814" w:rsidRDefault="00DF2F29" w:rsidP="00EF4AA4">
      <w:pPr>
        <w:spacing w:after="0"/>
        <w:rPr>
          <w:rFonts w:ascii="Times New Roman" w:hAnsi="Times New Roman" w:cs="Times New Roman"/>
          <w:b/>
          <w:bCs/>
        </w:rPr>
      </w:pPr>
    </w:p>
    <w:p w14:paraId="618FE10C" w14:textId="7E13679E"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dátuma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2022</w:t>
      </w:r>
      <w:r w:rsidR="008F0BB6">
        <w:rPr>
          <w:rFonts w:ascii="Times New Roman" w:hAnsi="Times New Roman" w:cs="Times New Roman"/>
          <w:b/>
          <w:bCs/>
        </w:rPr>
        <w:t>.05</w:t>
      </w:r>
      <w:r w:rsidR="00736823">
        <w:rPr>
          <w:rFonts w:ascii="Times New Roman" w:hAnsi="Times New Roman" w:cs="Times New Roman"/>
          <w:b/>
          <w:bCs/>
        </w:rPr>
        <w:t>.30.</w:t>
      </w:r>
      <w:r w:rsidRPr="00C47814">
        <w:rPr>
          <w:rFonts w:ascii="Times New Roman" w:hAnsi="Times New Roman" w:cs="Times New Roman"/>
        </w:rPr>
        <w:t xml:space="preserve"> </w:t>
      </w:r>
    </w:p>
    <w:p w14:paraId="67B9787A" w14:textId="26A43B4B"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00D418DE" w:rsidRPr="00D418DE">
        <w:rPr>
          <w:rFonts w:ascii="Times New Roman" w:hAnsi="Times New Roman" w:cs="Times New Roman"/>
          <w:b/>
          <w:bCs/>
        </w:rPr>
        <w:t>Szociális Bizottság</w:t>
      </w:r>
      <w:r w:rsidR="00D418DE">
        <w:rPr>
          <w:rFonts w:ascii="Times New Roman" w:hAnsi="Times New Roman" w:cs="Times New Roman"/>
        </w:rPr>
        <w:t xml:space="preserve">, </w:t>
      </w:r>
      <w:r w:rsidRPr="00C47814">
        <w:rPr>
          <w:rFonts w:ascii="Times New Roman" w:hAnsi="Times New Roman" w:cs="Times New Roman"/>
          <w:b/>
          <w:bCs/>
        </w:rPr>
        <w:t>Képviselő-testület</w:t>
      </w:r>
      <w:r w:rsidRPr="00C47814">
        <w:rPr>
          <w:rFonts w:ascii="Times New Roman" w:hAnsi="Times New Roman" w:cs="Times New Roman"/>
        </w:rPr>
        <w:t xml:space="preserve"> </w:t>
      </w:r>
    </w:p>
    <w:p w14:paraId="514FC878" w14:textId="77777777" w:rsidR="00BD4BEE" w:rsidRPr="00C47814" w:rsidRDefault="00BD4BEE" w:rsidP="00FC6660">
      <w:pPr>
        <w:spacing w:after="0"/>
        <w:jc w:val="both"/>
        <w:rPr>
          <w:rFonts w:ascii="Times New Roman" w:hAnsi="Times New Roman" w:cs="Times New Roman"/>
          <w:b/>
          <w:bCs/>
        </w:rPr>
      </w:pPr>
      <w:r w:rsidRPr="00C47814">
        <w:rPr>
          <w:rFonts w:ascii="Times New Roman" w:hAnsi="Times New Roman" w:cs="Times New Roman"/>
          <w:b/>
          <w:bCs/>
        </w:rPr>
        <w:t>Előterjesztő:</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Deltai Károly polgármester</w:t>
      </w:r>
    </w:p>
    <w:p w14:paraId="7CCA8FDD"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Az előterjesztést készítette:</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dr. Lack Mónika jegyző</w:t>
      </w:r>
      <w:r w:rsidRPr="00C47814">
        <w:rPr>
          <w:rFonts w:ascii="Times New Roman" w:hAnsi="Times New Roman" w:cs="Times New Roman"/>
        </w:rPr>
        <w:tab/>
      </w:r>
      <w:r w:rsidRPr="00C47814">
        <w:rPr>
          <w:rFonts w:ascii="Times New Roman" w:hAnsi="Times New Roman" w:cs="Times New Roman"/>
        </w:rPr>
        <w:tab/>
        <w:t xml:space="preserve"> </w:t>
      </w:r>
    </w:p>
    <w:p w14:paraId="01FDFD30"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rPr>
        <w:t>nyílt</w:t>
      </w:r>
      <w:r w:rsidRPr="00C47814">
        <w:rPr>
          <w:rFonts w:ascii="Times New Roman" w:hAnsi="Times New Roman" w:cs="Times New Roman"/>
        </w:rPr>
        <w:t xml:space="preserve"> / zárt </w:t>
      </w:r>
    </w:p>
    <w:p w14:paraId="07E6BD22"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napirendet tárgyaló ülés típusa:</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rendes /</w:t>
      </w:r>
      <w:r w:rsidRPr="00C47814">
        <w:rPr>
          <w:rFonts w:ascii="Times New Roman" w:hAnsi="Times New Roman" w:cs="Times New Roman"/>
        </w:rPr>
        <w:t xml:space="preserve"> rendkívüli</w:t>
      </w:r>
    </w:p>
    <w:p w14:paraId="39F278A7" w14:textId="77777777" w:rsidR="00BD4BEE" w:rsidRPr="00084F1F" w:rsidRDefault="00BD4BEE" w:rsidP="00FC6660">
      <w:pPr>
        <w:spacing w:after="0"/>
        <w:jc w:val="both"/>
        <w:rPr>
          <w:rFonts w:ascii="Times New Roman" w:hAnsi="Times New Roman" w:cs="Times New Roman"/>
        </w:rPr>
      </w:pPr>
      <w:r w:rsidRPr="00C47814">
        <w:rPr>
          <w:rFonts w:ascii="Times New Roman" w:hAnsi="Times New Roman" w:cs="Times New Roman"/>
          <w:b/>
          <w:bCs/>
        </w:rPr>
        <w:t>A határozat elfogadásához szükséges többség típusát:</w:t>
      </w:r>
      <w:r w:rsidRPr="00C47814">
        <w:rPr>
          <w:rFonts w:ascii="Times New Roman" w:hAnsi="Times New Roman" w:cs="Times New Roman"/>
        </w:rPr>
        <w:t xml:space="preserve"> </w:t>
      </w:r>
      <w:r w:rsidRPr="00084F1F">
        <w:rPr>
          <w:rFonts w:ascii="Times New Roman" w:hAnsi="Times New Roman" w:cs="Times New Roman"/>
          <w:b/>
          <w:bCs/>
        </w:rPr>
        <w:t>e</w:t>
      </w:r>
      <w:r w:rsidRPr="0089684C">
        <w:rPr>
          <w:rFonts w:ascii="Times New Roman" w:hAnsi="Times New Roman" w:cs="Times New Roman"/>
          <w:b/>
          <w:bCs/>
          <w:u w:val="single"/>
        </w:rPr>
        <w:t>gyszerű</w:t>
      </w:r>
      <w:r w:rsidRPr="00DF2F29">
        <w:rPr>
          <w:rFonts w:ascii="Times New Roman" w:hAnsi="Times New Roman" w:cs="Times New Roman"/>
        </w:rPr>
        <w:t xml:space="preserve"> </w:t>
      </w:r>
      <w:r w:rsidRPr="00C47814">
        <w:rPr>
          <w:rFonts w:ascii="Times New Roman" w:hAnsi="Times New Roman" w:cs="Times New Roman"/>
        </w:rPr>
        <w:t xml:space="preserve">/ </w:t>
      </w:r>
      <w:r w:rsidRPr="00084F1F">
        <w:rPr>
          <w:rFonts w:ascii="Times New Roman" w:hAnsi="Times New Roman" w:cs="Times New Roman"/>
        </w:rPr>
        <w:t xml:space="preserve">minősített </w:t>
      </w:r>
    </w:p>
    <w:p w14:paraId="260B6B16" w14:textId="77777777" w:rsidR="00BD4BEE" w:rsidRPr="00C47814" w:rsidRDefault="00BD4BEE" w:rsidP="00FC6660">
      <w:pPr>
        <w:spacing w:after="0"/>
        <w:jc w:val="both"/>
        <w:rPr>
          <w:rFonts w:ascii="Times New Roman" w:hAnsi="Times New Roman" w:cs="Times New Roman"/>
        </w:rPr>
      </w:pPr>
      <w:r w:rsidRPr="00C47814">
        <w:rPr>
          <w:rFonts w:ascii="Times New Roman" w:hAnsi="Times New Roman" w:cs="Times New Roman"/>
          <w:b/>
          <w:bCs/>
        </w:rPr>
        <w:t>A szavazás módja:</w:t>
      </w:r>
      <w:r w:rsidRPr="00C47814">
        <w:rPr>
          <w:rFonts w:ascii="Times New Roman" w:hAnsi="Times New Roman" w:cs="Times New Roman"/>
        </w:rPr>
        <w:t xml:space="preserve"> </w:t>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rPr>
        <w:tab/>
      </w:r>
      <w:r w:rsidRPr="00C47814">
        <w:rPr>
          <w:rFonts w:ascii="Times New Roman" w:hAnsi="Times New Roman" w:cs="Times New Roman"/>
          <w:b/>
          <w:bCs/>
          <w:u w:val="single"/>
        </w:rPr>
        <w:t>nyílt</w:t>
      </w:r>
      <w:r w:rsidRPr="00C47814">
        <w:rPr>
          <w:rFonts w:ascii="Times New Roman" w:hAnsi="Times New Roman" w:cs="Times New Roman"/>
        </w:rPr>
        <w:t xml:space="preserve"> / titkos </w:t>
      </w:r>
    </w:p>
    <w:p w14:paraId="3213E577" w14:textId="77777777" w:rsidR="00D05F4E" w:rsidRPr="00F63477" w:rsidRDefault="00D05F4E" w:rsidP="00FC6660">
      <w:pPr>
        <w:spacing w:after="0"/>
        <w:rPr>
          <w:rFonts w:ascii="Times New Roman" w:hAnsi="Times New Roman" w:cs="Times New Roman"/>
        </w:rPr>
      </w:pPr>
    </w:p>
    <w:p w14:paraId="26F89892" w14:textId="77777777" w:rsidR="00B73C2B" w:rsidRPr="00BE130B" w:rsidRDefault="00B73C2B" w:rsidP="00B73C2B">
      <w:pPr>
        <w:jc w:val="both"/>
        <w:rPr>
          <w:rFonts w:ascii="Times New Roman" w:hAnsi="Times New Roman" w:cs="Times New Roman"/>
          <w:b/>
        </w:rPr>
      </w:pPr>
      <w:r w:rsidRPr="00BE130B">
        <w:rPr>
          <w:rFonts w:ascii="Times New Roman" w:hAnsi="Times New Roman" w:cs="Times New Roman"/>
          <w:b/>
        </w:rPr>
        <w:t>1.Előzmények, különösen az adott tárgykörben hozott korábbi testületi döntések és azok végrehajtásának állása: ---</w:t>
      </w:r>
    </w:p>
    <w:p w14:paraId="67AAEE68" w14:textId="77777777" w:rsidR="004559E0" w:rsidRDefault="00B73C2B" w:rsidP="009A0053">
      <w:pPr>
        <w:jc w:val="both"/>
        <w:rPr>
          <w:rFonts w:ascii="Times New Roman" w:hAnsi="Times New Roman" w:cs="Times New Roman"/>
        </w:rPr>
      </w:pPr>
      <w:r w:rsidRPr="00BE130B">
        <w:rPr>
          <w:rFonts w:ascii="Times New Roman" w:hAnsi="Times New Roman" w:cs="Times New Roman"/>
          <w:b/>
        </w:rPr>
        <w:t>2. Jogszabályi hivatkozások</w:t>
      </w:r>
      <w:r w:rsidRPr="00BE130B">
        <w:rPr>
          <w:rFonts w:ascii="Times New Roman" w:hAnsi="Times New Roman" w:cs="Times New Roman"/>
        </w:rPr>
        <w:t xml:space="preserve">: </w:t>
      </w:r>
    </w:p>
    <w:p w14:paraId="3D72ADE9" w14:textId="77777777" w:rsidR="009A0053" w:rsidRDefault="009A0053" w:rsidP="00B73C2B">
      <w:pPr>
        <w:spacing w:after="0"/>
        <w:jc w:val="both"/>
        <w:rPr>
          <w:rFonts w:ascii="Times New Roman" w:hAnsi="Times New Roman" w:cs="Times New Roman"/>
          <w:b/>
        </w:rPr>
      </w:pPr>
    </w:p>
    <w:p w14:paraId="2240936E" w14:textId="4131C90B" w:rsidR="00B73C2B" w:rsidRPr="0049701D" w:rsidRDefault="00B73C2B" w:rsidP="0049701D">
      <w:pPr>
        <w:spacing w:after="0"/>
        <w:jc w:val="both"/>
        <w:rPr>
          <w:rFonts w:ascii="Times New Roman" w:hAnsi="Times New Roman" w:cs="Times New Roman"/>
          <w:b/>
        </w:rPr>
      </w:pPr>
      <w:r w:rsidRPr="0049701D">
        <w:rPr>
          <w:rFonts w:ascii="Times New Roman" w:hAnsi="Times New Roman" w:cs="Times New Roman"/>
          <w:b/>
        </w:rPr>
        <w:t xml:space="preserve">3.Költségkihatások és egyéb szükséges feltételeket, illetve megteremtésük javasolt forrásai: </w:t>
      </w:r>
      <w:r w:rsidR="00D418DE">
        <w:rPr>
          <w:rFonts w:ascii="Times New Roman" w:hAnsi="Times New Roman" w:cs="Times New Roman"/>
          <w:b/>
        </w:rPr>
        <w:t>Nincs</w:t>
      </w:r>
    </w:p>
    <w:p w14:paraId="22649CA8" w14:textId="77777777" w:rsidR="00B73C2B" w:rsidRPr="0049701D" w:rsidRDefault="00B73C2B" w:rsidP="0049701D">
      <w:pPr>
        <w:spacing w:after="0"/>
        <w:jc w:val="both"/>
        <w:rPr>
          <w:rFonts w:ascii="Times New Roman" w:hAnsi="Times New Roman" w:cs="Times New Roman"/>
          <w:i/>
        </w:rPr>
      </w:pPr>
    </w:p>
    <w:p w14:paraId="1558FE6E" w14:textId="77777777" w:rsidR="001410F3" w:rsidRPr="00F30D49" w:rsidRDefault="00B73C2B" w:rsidP="001410F3">
      <w:pPr>
        <w:spacing w:after="0"/>
        <w:jc w:val="both"/>
        <w:rPr>
          <w:rFonts w:ascii="Times New Roman" w:hAnsi="Times New Roman" w:cs="Times New Roman"/>
          <w:b/>
        </w:rPr>
      </w:pPr>
      <w:r w:rsidRPr="0049701D">
        <w:rPr>
          <w:rFonts w:ascii="Times New Roman" w:hAnsi="Times New Roman" w:cs="Times New Roman"/>
          <w:b/>
        </w:rPr>
        <w:t xml:space="preserve">4. Tényállás bemutatása: </w:t>
      </w:r>
      <w:r w:rsidR="001410F3" w:rsidRPr="00F30D49">
        <w:rPr>
          <w:rFonts w:ascii="Times New Roman" w:hAnsi="Times New Roman" w:cs="Times New Roman"/>
        </w:rPr>
        <w:t xml:space="preserve">A gyermekek védelméről és a gyámügyi igazgatásról szóló 1997. évi XXXI. törvény (a továbbiakban: Gyvt.) 96. § (6) bekezdése előírja, hogy 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 </w:t>
      </w:r>
    </w:p>
    <w:p w14:paraId="1225828D" w14:textId="77777777" w:rsidR="001410F3" w:rsidRDefault="001410F3" w:rsidP="001410F3">
      <w:pPr>
        <w:pStyle w:val="NormlWeb"/>
        <w:spacing w:before="0" w:beforeAutospacing="0" w:after="0" w:afterAutospacing="0"/>
        <w:jc w:val="both"/>
        <w:rPr>
          <w:sz w:val="22"/>
          <w:szCs w:val="22"/>
        </w:rPr>
      </w:pPr>
    </w:p>
    <w:p w14:paraId="440E24BA" w14:textId="77777777" w:rsidR="001410F3" w:rsidRPr="00F30D49" w:rsidRDefault="001410F3" w:rsidP="001410F3">
      <w:pPr>
        <w:pStyle w:val="NormlWeb"/>
        <w:spacing w:before="0" w:beforeAutospacing="0" w:after="0" w:afterAutospacing="0"/>
        <w:jc w:val="both"/>
        <w:rPr>
          <w:sz w:val="22"/>
          <w:szCs w:val="22"/>
        </w:rPr>
      </w:pPr>
      <w:r w:rsidRPr="00F30D49">
        <w:rPr>
          <w:sz w:val="22"/>
          <w:szCs w:val="22"/>
        </w:rPr>
        <w:t>A gyámhatóságokról, valamint a gyermekvédelmi és gyámügyi eljárásról szóló 149/1997. (IX. 10.) Korm. rendelet 10. sz. melléklete szabályozza az értékelés tartalmi követelményét.</w:t>
      </w:r>
    </w:p>
    <w:p w14:paraId="6DA3D4AD" w14:textId="77777777" w:rsidR="001410F3" w:rsidRPr="00F30D49" w:rsidRDefault="001410F3" w:rsidP="001410F3">
      <w:pPr>
        <w:spacing w:after="0"/>
        <w:jc w:val="both"/>
        <w:rPr>
          <w:rFonts w:ascii="Times New Roman" w:hAnsi="Times New Roman" w:cs="Times New Roman"/>
        </w:rPr>
      </w:pPr>
    </w:p>
    <w:p w14:paraId="4122DA46" w14:textId="77777777" w:rsidR="001410F3" w:rsidRPr="00F30D49" w:rsidRDefault="001410F3" w:rsidP="001410F3">
      <w:pPr>
        <w:pStyle w:val="Szvegtrzs2"/>
        <w:spacing w:after="0"/>
        <w:rPr>
          <w:b/>
          <w:bCs/>
          <w:sz w:val="22"/>
          <w:szCs w:val="22"/>
          <w:u w:val="single"/>
        </w:rPr>
      </w:pPr>
      <w:r w:rsidRPr="00F30D49">
        <w:rPr>
          <w:b/>
          <w:sz w:val="22"/>
          <w:szCs w:val="22"/>
          <w:u w:val="single"/>
        </w:rPr>
        <w:t>Ezek a szempontok az alábbiak:</w:t>
      </w:r>
    </w:p>
    <w:p w14:paraId="711C78C8" w14:textId="77777777" w:rsidR="001410F3" w:rsidRPr="00F30D49" w:rsidRDefault="001410F3" w:rsidP="001410F3">
      <w:pPr>
        <w:pStyle w:val="NormlWeb"/>
        <w:spacing w:before="0" w:beforeAutospacing="0" w:after="0" w:afterAutospacing="0"/>
        <w:ind w:left="150" w:right="150" w:hanging="8"/>
        <w:jc w:val="both"/>
        <w:rPr>
          <w:sz w:val="22"/>
          <w:szCs w:val="22"/>
        </w:rPr>
      </w:pPr>
      <w:r w:rsidRPr="00F30D49">
        <w:rPr>
          <w:sz w:val="22"/>
          <w:szCs w:val="22"/>
        </w:rPr>
        <w:t>1.</w:t>
      </w:r>
      <w:r w:rsidRPr="00F30D49">
        <w:rPr>
          <w:sz w:val="22"/>
          <w:szCs w:val="22"/>
        </w:rPr>
        <w:tab/>
        <w:t>A település demográfiai mutatói, különös tekintettel a 0-18 éves korosztály adataira.</w:t>
      </w:r>
    </w:p>
    <w:p w14:paraId="6C528A30" w14:textId="77777777" w:rsidR="001410F3" w:rsidRPr="00F30D49" w:rsidRDefault="001410F3" w:rsidP="001410F3">
      <w:pPr>
        <w:pStyle w:val="NormlWeb"/>
        <w:spacing w:before="0" w:beforeAutospacing="0" w:after="0" w:afterAutospacing="0"/>
        <w:ind w:left="150" w:right="150" w:hanging="8"/>
        <w:jc w:val="both"/>
        <w:rPr>
          <w:sz w:val="22"/>
          <w:szCs w:val="22"/>
        </w:rPr>
      </w:pPr>
    </w:p>
    <w:p w14:paraId="358C4541" w14:textId="77777777" w:rsidR="001410F3" w:rsidRPr="00F30D49" w:rsidRDefault="001410F3" w:rsidP="001410F3">
      <w:pPr>
        <w:pStyle w:val="NormlWeb"/>
        <w:spacing w:before="0" w:beforeAutospacing="0" w:after="0" w:afterAutospacing="0"/>
        <w:ind w:left="150" w:right="150" w:hanging="8"/>
        <w:jc w:val="both"/>
        <w:rPr>
          <w:sz w:val="22"/>
          <w:szCs w:val="22"/>
        </w:rPr>
      </w:pPr>
      <w:r w:rsidRPr="00F30D49">
        <w:rPr>
          <w:sz w:val="22"/>
          <w:szCs w:val="22"/>
        </w:rPr>
        <w:t>2.</w:t>
      </w:r>
      <w:r w:rsidRPr="00F30D49">
        <w:rPr>
          <w:sz w:val="22"/>
          <w:szCs w:val="22"/>
        </w:rPr>
        <w:tab/>
        <w:t>Az önkormányzat által nyújtott pénzbeli, természetbeni ellátások biztosítása:</w:t>
      </w:r>
    </w:p>
    <w:p w14:paraId="6149A527" w14:textId="77777777" w:rsidR="001410F3" w:rsidRPr="00F30D49" w:rsidRDefault="001410F3" w:rsidP="001410F3">
      <w:pPr>
        <w:pStyle w:val="NormlWeb"/>
        <w:spacing w:before="0" w:beforeAutospacing="0" w:after="0" w:afterAutospacing="0"/>
        <w:ind w:left="873" w:right="147" w:hanging="170"/>
        <w:jc w:val="both"/>
        <w:rPr>
          <w:sz w:val="22"/>
          <w:szCs w:val="22"/>
        </w:rPr>
      </w:pPr>
      <w:r w:rsidRPr="00F30D49">
        <w:rPr>
          <w:sz w:val="22"/>
          <w:szCs w:val="22"/>
        </w:rPr>
        <w:t>- a rendszeres gyermekvédelmi kedvezményben részesülők száma, kérelmezőkre vonatkozó általánosítható adatok, elutasítások száma, főbb okai, önkormányzatot terhelő kiadás nagysága,</w:t>
      </w:r>
    </w:p>
    <w:p w14:paraId="6151C180" w14:textId="77777777" w:rsidR="001410F3" w:rsidRPr="00F30D49" w:rsidRDefault="001410F3" w:rsidP="001410F3">
      <w:pPr>
        <w:pStyle w:val="NormlWeb"/>
        <w:spacing w:before="0" w:beforeAutospacing="0" w:after="0" w:afterAutospacing="0"/>
        <w:ind w:left="873" w:right="147" w:hanging="170"/>
        <w:jc w:val="both"/>
        <w:rPr>
          <w:sz w:val="22"/>
          <w:szCs w:val="22"/>
        </w:rPr>
      </w:pPr>
      <w:r w:rsidRPr="00F30D49">
        <w:rPr>
          <w:sz w:val="22"/>
          <w:szCs w:val="22"/>
        </w:rPr>
        <w:t>- egyéb, a Gyvt.-ben nem szabályozott pénzbeli vagy természetbeni juttatásokra vonatkozó adatok,</w:t>
      </w:r>
    </w:p>
    <w:p w14:paraId="187940C4" w14:textId="77777777" w:rsidR="001410F3" w:rsidRPr="00F30D49" w:rsidRDefault="001410F3" w:rsidP="001410F3">
      <w:pPr>
        <w:pStyle w:val="NormlWeb"/>
        <w:spacing w:before="0" w:beforeAutospacing="0" w:after="0" w:afterAutospacing="0"/>
        <w:ind w:left="873" w:right="147" w:hanging="170"/>
        <w:jc w:val="both"/>
        <w:rPr>
          <w:sz w:val="22"/>
          <w:szCs w:val="22"/>
        </w:rPr>
      </w:pPr>
      <w:r w:rsidRPr="00F30D49">
        <w:rPr>
          <w:sz w:val="22"/>
          <w:szCs w:val="22"/>
        </w:rPr>
        <w:t>- gyermekétkeztetés megoldásának módjai, kedvezményben részesülőkre vonatkozó statisztikai adatok.</w:t>
      </w:r>
    </w:p>
    <w:p w14:paraId="7EB65CF1" w14:textId="77777777" w:rsidR="001410F3" w:rsidRPr="00F30D49" w:rsidRDefault="001410F3" w:rsidP="001410F3">
      <w:pPr>
        <w:pStyle w:val="NormlWeb"/>
        <w:spacing w:before="0" w:beforeAutospacing="0" w:after="0" w:afterAutospacing="0"/>
        <w:ind w:left="873" w:right="147" w:hanging="170"/>
        <w:jc w:val="both"/>
        <w:rPr>
          <w:sz w:val="22"/>
          <w:szCs w:val="22"/>
        </w:rPr>
      </w:pPr>
    </w:p>
    <w:p w14:paraId="35187D2B" w14:textId="77777777" w:rsidR="001410F3" w:rsidRPr="00F30D49" w:rsidRDefault="001410F3" w:rsidP="001410F3">
      <w:pPr>
        <w:pStyle w:val="NormlWeb"/>
        <w:spacing w:before="0" w:beforeAutospacing="0" w:after="0" w:afterAutospacing="0"/>
        <w:ind w:left="709" w:right="147" w:hanging="573"/>
        <w:jc w:val="both"/>
        <w:rPr>
          <w:sz w:val="22"/>
          <w:szCs w:val="22"/>
        </w:rPr>
      </w:pPr>
      <w:r w:rsidRPr="00F30D49">
        <w:rPr>
          <w:sz w:val="22"/>
          <w:szCs w:val="22"/>
        </w:rPr>
        <w:t>3.</w:t>
      </w:r>
      <w:r w:rsidRPr="00F30D49">
        <w:rPr>
          <w:sz w:val="22"/>
          <w:szCs w:val="22"/>
        </w:rPr>
        <w:tab/>
        <w:t>Az önkormányzat által biztosított személyes gondoskodást nyújtó ellátások bemutatása:</w:t>
      </w:r>
    </w:p>
    <w:p w14:paraId="07869897" w14:textId="77777777" w:rsidR="001410F3" w:rsidRPr="00F30D49" w:rsidRDefault="001410F3" w:rsidP="001410F3">
      <w:pPr>
        <w:pStyle w:val="NormlWeb"/>
        <w:spacing w:before="0" w:beforeAutospacing="0" w:after="0" w:afterAutospacing="0"/>
        <w:ind w:left="930" w:right="147" w:hanging="227"/>
        <w:jc w:val="both"/>
        <w:rPr>
          <w:sz w:val="22"/>
          <w:szCs w:val="22"/>
        </w:rPr>
      </w:pPr>
      <w:r w:rsidRPr="00F30D49">
        <w:rPr>
          <w:sz w:val="22"/>
          <w:szCs w:val="22"/>
        </w:rPr>
        <w:lastRenderedPageBreak/>
        <w:t>- gyermekjóléti szolgáltatás biztosításának módja, működésének tapasztalata (alapellátásban részesülők száma, gyermekek veszélyeztetettségének okai, szociális válsághelyzetben levő várandós anyák gondozása, családjából kiemelt gyermek szüleinek gondozása, jelzőrendszer tagjaival való együttműködés tapasztalatai),</w:t>
      </w:r>
    </w:p>
    <w:p w14:paraId="519894A6" w14:textId="77777777" w:rsidR="001410F3" w:rsidRPr="00F30D49" w:rsidRDefault="001410F3" w:rsidP="001410F3">
      <w:pPr>
        <w:pStyle w:val="NormlWeb"/>
        <w:spacing w:before="0" w:beforeAutospacing="0" w:after="0" w:afterAutospacing="0"/>
        <w:ind w:left="930" w:right="147" w:hanging="227"/>
        <w:jc w:val="both"/>
        <w:rPr>
          <w:sz w:val="22"/>
          <w:szCs w:val="22"/>
        </w:rPr>
      </w:pPr>
      <w:r w:rsidRPr="00F30D49">
        <w:rPr>
          <w:sz w:val="22"/>
          <w:szCs w:val="22"/>
        </w:rPr>
        <w:t>- gyermekek napközbeni ellátásának, gyermekek átmeneti gondozásának biztosítása, ezen ellátások igénybevétele, s az ezzel összefüggő tapasztalatok.</w:t>
      </w:r>
    </w:p>
    <w:p w14:paraId="658B7C32" w14:textId="77777777" w:rsidR="001410F3" w:rsidRPr="00F30D49" w:rsidRDefault="001410F3" w:rsidP="001410F3">
      <w:pPr>
        <w:pStyle w:val="NormlWeb"/>
        <w:spacing w:before="0" w:beforeAutospacing="0" w:after="0" w:afterAutospacing="0"/>
        <w:ind w:right="147"/>
        <w:jc w:val="both"/>
        <w:rPr>
          <w:sz w:val="22"/>
          <w:szCs w:val="22"/>
        </w:rPr>
      </w:pPr>
    </w:p>
    <w:p w14:paraId="3328667A" w14:textId="77777777" w:rsidR="001410F3" w:rsidRPr="00F30D49" w:rsidRDefault="001410F3" w:rsidP="001410F3">
      <w:pPr>
        <w:pStyle w:val="NormlWeb"/>
        <w:spacing w:before="0" w:beforeAutospacing="0" w:after="0" w:afterAutospacing="0"/>
        <w:ind w:left="709" w:right="150" w:hanging="567"/>
        <w:jc w:val="both"/>
        <w:rPr>
          <w:sz w:val="22"/>
          <w:szCs w:val="22"/>
        </w:rPr>
      </w:pPr>
      <w:r w:rsidRPr="00F30D49">
        <w:rPr>
          <w:sz w:val="22"/>
          <w:szCs w:val="22"/>
        </w:rPr>
        <w:t>4.</w:t>
      </w:r>
      <w:r w:rsidRPr="00F30D49">
        <w:rPr>
          <w:sz w:val="22"/>
          <w:szCs w:val="22"/>
        </w:rPr>
        <w:tab/>
        <w:t>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2FF027C5" w14:textId="77777777" w:rsidR="001410F3" w:rsidRPr="00F30D49" w:rsidRDefault="001410F3" w:rsidP="001410F3">
      <w:pPr>
        <w:pStyle w:val="NormlWeb"/>
        <w:spacing w:before="0" w:beforeAutospacing="0" w:after="0" w:afterAutospacing="0"/>
        <w:ind w:left="709" w:right="150" w:hanging="567"/>
        <w:jc w:val="both"/>
        <w:rPr>
          <w:sz w:val="22"/>
          <w:szCs w:val="22"/>
        </w:rPr>
      </w:pPr>
    </w:p>
    <w:p w14:paraId="2B32750D" w14:textId="77777777" w:rsidR="001410F3" w:rsidRPr="00F30D49" w:rsidRDefault="001410F3" w:rsidP="001410F3">
      <w:pPr>
        <w:pStyle w:val="NormlWeb"/>
        <w:spacing w:before="0" w:beforeAutospacing="0" w:after="0" w:afterAutospacing="0"/>
        <w:ind w:left="709" w:right="150" w:hanging="567"/>
        <w:jc w:val="both"/>
        <w:rPr>
          <w:sz w:val="22"/>
          <w:szCs w:val="22"/>
        </w:rPr>
      </w:pPr>
      <w:r w:rsidRPr="00F30D49">
        <w:rPr>
          <w:sz w:val="22"/>
          <w:szCs w:val="22"/>
        </w:rPr>
        <w:t>5.</w:t>
      </w:r>
      <w:r w:rsidRPr="00F30D49">
        <w:rPr>
          <w:sz w:val="22"/>
          <w:szCs w:val="22"/>
        </w:rPr>
        <w:tab/>
        <w:t>Jövőre vonatkozó javaslatok, célok meghatározása a Gyvt. előírásai alapján (milyen ellátásokra és intézményekre lenne szükség a problémák hatékonyabb kezelése érdekében, gyermekvédelmi prevenciós elképzelések).</w:t>
      </w:r>
    </w:p>
    <w:p w14:paraId="49C14E50" w14:textId="77777777" w:rsidR="001410F3" w:rsidRPr="00F30D49" w:rsidRDefault="001410F3" w:rsidP="001410F3">
      <w:pPr>
        <w:pStyle w:val="NormlWeb"/>
        <w:spacing w:before="0" w:beforeAutospacing="0" w:after="0" w:afterAutospacing="0"/>
        <w:ind w:left="709" w:right="150" w:hanging="567"/>
        <w:jc w:val="both"/>
        <w:rPr>
          <w:sz w:val="22"/>
          <w:szCs w:val="22"/>
        </w:rPr>
      </w:pPr>
    </w:p>
    <w:p w14:paraId="17E61DB2" w14:textId="77777777" w:rsidR="001410F3" w:rsidRPr="00F30D49" w:rsidRDefault="001410F3" w:rsidP="001410F3">
      <w:pPr>
        <w:pStyle w:val="NormlWeb"/>
        <w:spacing w:before="0" w:beforeAutospacing="0" w:after="0" w:afterAutospacing="0"/>
        <w:ind w:left="709" w:right="150" w:hanging="567"/>
        <w:jc w:val="both"/>
        <w:rPr>
          <w:sz w:val="22"/>
          <w:szCs w:val="22"/>
        </w:rPr>
      </w:pPr>
      <w:r w:rsidRPr="00F30D49">
        <w:rPr>
          <w:sz w:val="22"/>
          <w:szCs w:val="22"/>
        </w:rPr>
        <w:t>6.</w:t>
      </w:r>
      <w:r w:rsidRPr="00F30D49">
        <w:rPr>
          <w:sz w:val="22"/>
          <w:szCs w:val="22"/>
        </w:rPr>
        <w:tab/>
        <w:t>A bűnmegelőzési program főbb pontjainak bemutatása (amennyiben a településen készült ilyen program), valamint a gyermekkorú és a fiatalkorú bűnelkövetők számának az általuk elkövetett bűncselekmények számának, a bűnelkövetés okainak bemutatása.</w:t>
      </w:r>
    </w:p>
    <w:p w14:paraId="720DE5D7" w14:textId="77777777" w:rsidR="001410F3" w:rsidRPr="00F30D49" w:rsidRDefault="001410F3" w:rsidP="001410F3">
      <w:pPr>
        <w:pStyle w:val="NormlWeb"/>
        <w:spacing w:before="0" w:beforeAutospacing="0" w:after="0" w:afterAutospacing="0"/>
        <w:ind w:left="709" w:right="150" w:hanging="567"/>
        <w:jc w:val="both"/>
        <w:rPr>
          <w:sz w:val="22"/>
          <w:szCs w:val="22"/>
        </w:rPr>
      </w:pPr>
    </w:p>
    <w:p w14:paraId="1A376171" w14:textId="77777777" w:rsidR="001410F3" w:rsidRPr="00F30D49" w:rsidRDefault="001410F3" w:rsidP="001410F3">
      <w:pPr>
        <w:pStyle w:val="NormlWeb"/>
        <w:spacing w:before="0" w:beforeAutospacing="0" w:after="0" w:afterAutospacing="0"/>
        <w:ind w:left="709" w:right="150" w:hanging="567"/>
        <w:jc w:val="both"/>
        <w:rPr>
          <w:sz w:val="22"/>
          <w:szCs w:val="22"/>
        </w:rPr>
      </w:pPr>
      <w:r w:rsidRPr="00F30D49">
        <w:rPr>
          <w:sz w:val="22"/>
          <w:szCs w:val="22"/>
        </w:rPr>
        <w:t>7.</w:t>
      </w:r>
      <w:r w:rsidRPr="00F30D49">
        <w:rPr>
          <w:sz w:val="22"/>
          <w:szCs w:val="22"/>
        </w:rPr>
        <w:tab/>
        <w:t>A települési önkormányzat és a civil szervezetek közötti együttműködés keretében milyen feladatok, szolgáltatások ellátásában vesznek részt civil szervezetek (alapellátás, szakellátás, szabadidős programok, drogprevenció stb.).</w:t>
      </w:r>
    </w:p>
    <w:p w14:paraId="59A1FB19" w14:textId="77777777" w:rsidR="001410F3" w:rsidRPr="00F30D49" w:rsidRDefault="001410F3" w:rsidP="001410F3">
      <w:pPr>
        <w:spacing w:after="0"/>
        <w:jc w:val="both"/>
        <w:rPr>
          <w:rFonts w:ascii="Times New Roman" w:hAnsi="Times New Roman" w:cs="Times New Roman"/>
        </w:rPr>
      </w:pPr>
    </w:p>
    <w:p w14:paraId="362AE020"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Telki község önkormányzat feladata a gyermekek védelmét ellátó helyi rendszer folyamatos biztosítása és működtetése, a település területén lakó gyermekek ellátásának megszervezése, a törvényben foglaltak szerint a rendszeres gyermekvédelmi kedvezmény, a rendkívüli gyermekvédelmi támogatás, a személyes gondoskodást nyújtó ellátások keretében a gyermekjóléti szolgáltatás, a napközbeni ellátás, a családok és gyermekek átmeneti gondozásának biztosítása, illetve a máshol igénybe vehető ellátásokhoz való hozzájárulás szervezése és közvetítése.</w:t>
      </w:r>
    </w:p>
    <w:p w14:paraId="25E4F0A3" w14:textId="77777777" w:rsidR="001410F3" w:rsidRPr="00F30D49" w:rsidRDefault="001410F3" w:rsidP="001410F3">
      <w:pPr>
        <w:spacing w:after="0"/>
        <w:jc w:val="both"/>
        <w:rPr>
          <w:rFonts w:ascii="Times New Roman" w:hAnsi="Times New Roman" w:cs="Times New Roman"/>
        </w:rPr>
      </w:pPr>
    </w:p>
    <w:p w14:paraId="14CF451A" w14:textId="77777777" w:rsidR="00B622EC" w:rsidRDefault="001410F3" w:rsidP="00B622EC">
      <w:pPr>
        <w:spacing w:after="0"/>
        <w:jc w:val="both"/>
        <w:rPr>
          <w:rFonts w:ascii="Times New Roman" w:hAnsi="Times New Roman" w:cs="Times New Roman"/>
        </w:rPr>
      </w:pPr>
      <w:r w:rsidRPr="00F30D49">
        <w:rPr>
          <w:rFonts w:ascii="Times New Roman" w:hAnsi="Times New Roman" w:cs="Times New Roman"/>
        </w:rPr>
        <w:t>A képviselő-testület a szociális hatásköreinek gyakorlását Telki Község képviselő-testületének Szervezeti és Működési Szabályzata a Szociális Bizottságra ruházta át.</w:t>
      </w:r>
    </w:p>
    <w:p w14:paraId="0021368F" w14:textId="33F68EC1" w:rsidR="001410F3" w:rsidRPr="00B622EC" w:rsidRDefault="001410F3" w:rsidP="00B622EC">
      <w:pPr>
        <w:spacing w:after="0"/>
        <w:jc w:val="center"/>
        <w:rPr>
          <w:rFonts w:ascii="Times New Roman" w:hAnsi="Times New Roman" w:cs="Times New Roman"/>
        </w:rPr>
      </w:pPr>
      <w:r w:rsidRPr="00F30D49">
        <w:rPr>
          <w:rFonts w:ascii="Times New Roman" w:hAnsi="Times New Roman" w:cs="Times New Roman"/>
          <w:b/>
        </w:rPr>
        <w:t>I.</w:t>
      </w:r>
    </w:p>
    <w:p w14:paraId="1536C546"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 A település demográfiai mutatói</w:t>
      </w:r>
    </w:p>
    <w:p w14:paraId="713AC02E"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xml:space="preserve">Telki lakosságszáma az elmúlt években rohamosan megnövekedett. Településünknek állandó </w:t>
      </w:r>
      <w:bookmarkStart w:id="0" w:name="_Hlk39596362"/>
      <w:r w:rsidRPr="00F30D49">
        <w:rPr>
          <w:rFonts w:ascii="Times New Roman" w:hAnsi="Times New Roman" w:cs="Times New Roman"/>
        </w:rPr>
        <w:t xml:space="preserve">lakosságszáma  </w:t>
      </w:r>
    </w:p>
    <w:p w14:paraId="6C0ABFC3" w14:textId="22F3C85C" w:rsidR="001410F3" w:rsidRPr="00375D85" w:rsidRDefault="001410F3" w:rsidP="001410F3">
      <w:pPr>
        <w:spacing w:after="0"/>
        <w:jc w:val="both"/>
        <w:rPr>
          <w:rFonts w:ascii="Times New Roman" w:hAnsi="Times New Roman" w:cs="Times New Roman"/>
          <w:color w:val="000000" w:themeColor="text1"/>
        </w:rPr>
      </w:pPr>
      <w:bookmarkStart w:id="1" w:name="_Hlk71800016"/>
      <w:r w:rsidRPr="00375D85">
        <w:rPr>
          <w:rFonts w:ascii="Times New Roman" w:hAnsi="Times New Roman" w:cs="Times New Roman"/>
          <w:color w:val="000000" w:themeColor="text1"/>
        </w:rPr>
        <w:t>Telki lakosságszáma  202</w:t>
      </w:r>
      <w:r w:rsidR="00736823">
        <w:rPr>
          <w:rFonts w:ascii="Times New Roman" w:hAnsi="Times New Roman" w:cs="Times New Roman"/>
          <w:color w:val="000000" w:themeColor="text1"/>
        </w:rPr>
        <w:t>1</w:t>
      </w:r>
      <w:r w:rsidRPr="00375D85">
        <w:rPr>
          <w:rFonts w:ascii="Times New Roman" w:hAnsi="Times New Roman" w:cs="Times New Roman"/>
          <w:color w:val="000000" w:themeColor="text1"/>
        </w:rPr>
        <w:t>. december 31-én: 4490  fő az alábbi megosztásban</w:t>
      </w:r>
    </w:p>
    <w:p w14:paraId="736B990B" w14:textId="77777777" w:rsidR="001410F3" w:rsidRPr="00375D85" w:rsidRDefault="001410F3" w:rsidP="001410F3">
      <w:pPr>
        <w:spacing w:after="0"/>
        <w:jc w:val="both"/>
        <w:rPr>
          <w:rFonts w:ascii="Times New Roman" w:hAnsi="Times New Roman" w:cs="Times New Roman"/>
          <w:color w:val="000000" w:themeColor="text1"/>
        </w:rPr>
      </w:pPr>
      <w:r w:rsidRPr="00375D85">
        <w:rPr>
          <w:rFonts w:ascii="Times New Roman" w:hAnsi="Times New Roman" w:cs="Times New Roman"/>
          <w:color w:val="000000" w:themeColor="text1"/>
        </w:rPr>
        <w:t>0-3 éves:        195  fő</w:t>
      </w:r>
    </w:p>
    <w:p w14:paraId="01DB28EC" w14:textId="77777777" w:rsidR="001410F3" w:rsidRPr="00375D85" w:rsidRDefault="001410F3" w:rsidP="001410F3">
      <w:pPr>
        <w:spacing w:after="0"/>
        <w:jc w:val="both"/>
        <w:rPr>
          <w:rFonts w:ascii="Times New Roman" w:hAnsi="Times New Roman" w:cs="Times New Roman"/>
          <w:color w:val="000000" w:themeColor="text1"/>
        </w:rPr>
      </w:pPr>
      <w:r w:rsidRPr="00375D85">
        <w:rPr>
          <w:rFonts w:ascii="Times New Roman" w:hAnsi="Times New Roman" w:cs="Times New Roman"/>
          <w:color w:val="000000" w:themeColor="text1"/>
        </w:rPr>
        <w:t>4-6 éves:        174  fő</w:t>
      </w:r>
    </w:p>
    <w:p w14:paraId="4FBD84D4" w14:textId="77777777" w:rsidR="001410F3" w:rsidRPr="00375D85" w:rsidRDefault="001410F3" w:rsidP="001410F3">
      <w:pPr>
        <w:spacing w:after="0"/>
        <w:jc w:val="both"/>
        <w:rPr>
          <w:rFonts w:ascii="Times New Roman" w:hAnsi="Times New Roman" w:cs="Times New Roman"/>
          <w:color w:val="000000" w:themeColor="text1"/>
        </w:rPr>
      </w:pPr>
      <w:r w:rsidRPr="00375D85">
        <w:rPr>
          <w:rFonts w:ascii="Times New Roman" w:hAnsi="Times New Roman" w:cs="Times New Roman"/>
          <w:color w:val="000000" w:themeColor="text1"/>
        </w:rPr>
        <w:t>7-14 éves:      621  fő</w:t>
      </w:r>
    </w:p>
    <w:p w14:paraId="349DA178" w14:textId="77777777" w:rsidR="001410F3" w:rsidRPr="00375D85" w:rsidRDefault="001410F3" w:rsidP="001410F3">
      <w:pPr>
        <w:spacing w:after="0"/>
        <w:jc w:val="both"/>
        <w:rPr>
          <w:rFonts w:ascii="Times New Roman" w:hAnsi="Times New Roman" w:cs="Times New Roman"/>
          <w:color w:val="000000" w:themeColor="text1"/>
        </w:rPr>
      </w:pPr>
      <w:r w:rsidRPr="00375D85">
        <w:rPr>
          <w:rFonts w:ascii="Times New Roman" w:hAnsi="Times New Roman" w:cs="Times New Roman"/>
          <w:color w:val="000000" w:themeColor="text1"/>
        </w:rPr>
        <w:t>15-18 éves:    277  fő</w:t>
      </w:r>
    </w:p>
    <w:p w14:paraId="1E484B04" w14:textId="77777777" w:rsidR="001410F3" w:rsidRPr="00375D85" w:rsidRDefault="001410F3" w:rsidP="001410F3">
      <w:pPr>
        <w:spacing w:after="0"/>
        <w:jc w:val="both"/>
        <w:rPr>
          <w:rFonts w:ascii="Times New Roman" w:hAnsi="Times New Roman" w:cs="Times New Roman"/>
          <w:color w:val="000000" w:themeColor="text1"/>
        </w:rPr>
      </w:pPr>
      <w:r w:rsidRPr="00375D85">
        <w:rPr>
          <w:rFonts w:ascii="Times New Roman" w:hAnsi="Times New Roman" w:cs="Times New Roman"/>
          <w:color w:val="000000" w:themeColor="text1"/>
        </w:rPr>
        <w:t>19-99 éves:  3223  fő</w:t>
      </w:r>
    </w:p>
    <w:bookmarkEnd w:id="1"/>
    <w:p w14:paraId="5672AACC" w14:textId="77777777" w:rsidR="001410F3" w:rsidRPr="00F30D49" w:rsidRDefault="001410F3" w:rsidP="001410F3">
      <w:pPr>
        <w:spacing w:after="0"/>
        <w:jc w:val="both"/>
        <w:rPr>
          <w:rFonts w:ascii="Times New Roman" w:hAnsi="Times New Roman" w:cs="Times New Roman"/>
        </w:rPr>
      </w:pPr>
    </w:p>
    <w:bookmarkEnd w:id="0"/>
    <w:p w14:paraId="4CF78BB2" w14:textId="4E7D03A5" w:rsidR="001410F3" w:rsidRPr="00C24A3A" w:rsidRDefault="001410F3" w:rsidP="00C24A3A">
      <w:pPr>
        <w:spacing w:after="0"/>
        <w:jc w:val="both"/>
        <w:rPr>
          <w:rFonts w:ascii="Times New Roman" w:hAnsi="Times New Roman" w:cs="Times New Roman"/>
        </w:rPr>
      </w:pPr>
      <w:r w:rsidRPr="00F30D49">
        <w:rPr>
          <w:rFonts w:ascii="Times New Roman" w:hAnsi="Times New Roman" w:cs="Times New Roman"/>
        </w:rPr>
        <w:t>A 0-18 év közötti lakosságszáma 12</w:t>
      </w:r>
      <w:r>
        <w:rPr>
          <w:rFonts w:ascii="Times New Roman" w:hAnsi="Times New Roman" w:cs="Times New Roman"/>
        </w:rPr>
        <w:t>67</w:t>
      </w:r>
      <w:r w:rsidRPr="00F30D49">
        <w:rPr>
          <w:rFonts w:ascii="Times New Roman" w:hAnsi="Times New Roman" w:cs="Times New Roman"/>
        </w:rPr>
        <w:t xml:space="preserve"> fő, mely az összlakosság 28,</w:t>
      </w:r>
      <w:r>
        <w:rPr>
          <w:rFonts w:ascii="Times New Roman" w:hAnsi="Times New Roman" w:cs="Times New Roman"/>
        </w:rPr>
        <w:t xml:space="preserve">21 </w:t>
      </w:r>
      <w:r w:rsidRPr="00F30D49">
        <w:rPr>
          <w:rFonts w:ascii="Times New Roman" w:hAnsi="Times New Roman" w:cs="Times New Roman"/>
        </w:rPr>
        <w:t>%-át teszi ki.</w:t>
      </w:r>
    </w:p>
    <w:p w14:paraId="4FB6FACA" w14:textId="77777777" w:rsidR="001410F3" w:rsidRPr="00F30D49" w:rsidRDefault="001410F3" w:rsidP="001410F3">
      <w:pPr>
        <w:pStyle w:val="Cmsor1"/>
        <w:keepNext w:val="0"/>
        <w:numPr>
          <w:ilvl w:val="0"/>
          <w:numId w:val="10"/>
        </w:numPr>
        <w:tabs>
          <w:tab w:val="clear" w:pos="1080"/>
          <w:tab w:val="num" w:pos="360"/>
        </w:tabs>
        <w:spacing w:before="0" w:after="0"/>
        <w:ind w:left="720" w:hanging="360"/>
        <w:jc w:val="center"/>
        <w:rPr>
          <w:rFonts w:ascii="Times New Roman" w:hAnsi="Times New Roman" w:cs="Times New Roman"/>
          <w:snapToGrid w:val="0"/>
          <w:sz w:val="22"/>
          <w:szCs w:val="22"/>
        </w:rPr>
      </w:pPr>
    </w:p>
    <w:p w14:paraId="39BFEA08" w14:textId="77777777" w:rsidR="001410F3" w:rsidRPr="00F30D49" w:rsidRDefault="001410F3" w:rsidP="001410F3">
      <w:pPr>
        <w:pStyle w:val="Cmsor1"/>
        <w:keepNext w:val="0"/>
        <w:spacing w:before="0" w:after="0"/>
        <w:ind w:left="1080"/>
        <w:rPr>
          <w:rFonts w:ascii="Times New Roman" w:hAnsi="Times New Roman" w:cs="Times New Roman"/>
          <w:snapToGrid w:val="0"/>
          <w:sz w:val="22"/>
          <w:szCs w:val="22"/>
        </w:rPr>
      </w:pPr>
      <w:r w:rsidRPr="00F30D49">
        <w:rPr>
          <w:rFonts w:ascii="Times New Roman" w:hAnsi="Times New Roman" w:cs="Times New Roman"/>
          <w:snapToGrid w:val="0"/>
          <w:sz w:val="22"/>
          <w:szCs w:val="22"/>
        </w:rPr>
        <w:t>Az önkormányzat által nyújtott pénzbeli, természetbeni ellátások biztosítása</w:t>
      </w:r>
    </w:p>
    <w:p w14:paraId="1281F5CC" w14:textId="77777777" w:rsidR="001410F3" w:rsidRPr="00F30D49" w:rsidRDefault="001410F3" w:rsidP="001410F3">
      <w:pPr>
        <w:spacing w:after="0"/>
        <w:jc w:val="both"/>
        <w:rPr>
          <w:rFonts w:ascii="Times New Roman" w:hAnsi="Times New Roman" w:cs="Times New Roman"/>
          <w:b/>
        </w:rPr>
      </w:pPr>
    </w:p>
    <w:p w14:paraId="1EBF5220" w14:textId="77777777" w:rsidR="001410F3" w:rsidRPr="00F30D49" w:rsidRDefault="001410F3" w:rsidP="001410F3">
      <w:pPr>
        <w:spacing w:after="0"/>
        <w:jc w:val="both"/>
        <w:rPr>
          <w:rFonts w:ascii="Times New Roman" w:hAnsi="Times New Roman" w:cs="Times New Roman"/>
          <w:b/>
        </w:rPr>
      </w:pPr>
      <w:r w:rsidRPr="00F30D49">
        <w:rPr>
          <w:rFonts w:ascii="Times New Roman" w:hAnsi="Times New Roman" w:cs="Times New Roman"/>
          <w:b/>
        </w:rPr>
        <w:t>Rendszeres gyermekvédelmi kedvezmény</w:t>
      </w:r>
    </w:p>
    <w:p w14:paraId="2CBE6640" w14:textId="77777777" w:rsidR="001410F3" w:rsidRPr="00F30D49" w:rsidRDefault="001410F3" w:rsidP="001410F3">
      <w:pPr>
        <w:spacing w:after="0"/>
        <w:jc w:val="both"/>
        <w:rPr>
          <w:rFonts w:ascii="Times New Roman" w:hAnsi="Times New Roman" w:cs="Times New Roman"/>
          <w:b/>
        </w:rPr>
      </w:pPr>
    </w:p>
    <w:p w14:paraId="1F6569D0" w14:textId="77777777" w:rsidR="001410F3" w:rsidRPr="00F30D49" w:rsidRDefault="001410F3" w:rsidP="001410F3">
      <w:pPr>
        <w:spacing w:after="0"/>
        <w:jc w:val="both"/>
        <w:rPr>
          <w:rFonts w:ascii="Times New Roman" w:hAnsi="Times New Roman" w:cs="Times New Roman"/>
          <w:bCs/>
          <w:shd w:val="clear" w:color="auto" w:fill="FFFFFF"/>
        </w:rPr>
      </w:pPr>
      <w:r w:rsidRPr="00F30D49">
        <w:rPr>
          <w:rFonts w:ascii="Times New Roman" w:hAnsi="Times New Roman" w:cs="Times New Roman"/>
        </w:rPr>
        <w:t>A gyermekvédelmi törvény, a végrehajtására kiadott kormányrendelet foglalkozik a rendszeres gyermekvédelmi kedvezmény igénylésének és folyósításának feltételeivel.</w:t>
      </w:r>
    </w:p>
    <w:p w14:paraId="10990BC2" w14:textId="77777777" w:rsidR="001410F3" w:rsidRPr="00F30D49" w:rsidRDefault="001410F3" w:rsidP="001410F3">
      <w:pPr>
        <w:spacing w:after="0"/>
        <w:jc w:val="both"/>
        <w:rPr>
          <w:rFonts w:ascii="Times New Roman" w:hAnsi="Times New Roman" w:cs="Times New Roman"/>
        </w:rPr>
      </w:pPr>
    </w:p>
    <w:p w14:paraId="5A64D7FC"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A gyermekek védelméről és a gyámügyi igazgatásról szóló 1997. évi XXXI. törvény 19.§-a értelmében a rendszeres gyermekvédelmi kedvezményre való jogosultság megállapításának célja annak igazolása, hogy a gyermek szociális helyzete alapján jogosult</w:t>
      </w:r>
    </w:p>
    <w:p w14:paraId="69BEB576"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gyermekérkeztetés normatív kedvezmény,</w:t>
      </w:r>
    </w:p>
    <w:p w14:paraId="544464AE"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jogszabályban meghatározott pénzbeli támogatás</w:t>
      </w:r>
    </w:p>
    <w:p w14:paraId="5ED747DE"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lastRenderedPageBreak/>
        <w:t>- külön jogszabályban meghatározott egyéb kedvezmények igénybevételére.</w:t>
      </w:r>
    </w:p>
    <w:p w14:paraId="03ECF5A1" w14:textId="77777777" w:rsidR="001410F3" w:rsidRPr="00F30D49" w:rsidRDefault="001410F3" w:rsidP="001410F3">
      <w:pPr>
        <w:spacing w:after="0"/>
        <w:jc w:val="both"/>
        <w:rPr>
          <w:rFonts w:ascii="Times New Roman" w:hAnsi="Times New Roman" w:cs="Times New Roman"/>
        </w:rPr>
      </w:pPr>
    </w:p>
    <w:p w14:paraId="3497DD22" w14:textId="73931B89"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Rendszeres gyermekvédelmi kedvezményre való jogosultság feltétele hogy a gyermeket gondozó családban az egy főre jutó jövedelem összege nem haladja meg az öregségi nyugdíjminimum 140 %-át (2018.-ben 39.900.- Ft), egyedülálló vagy tartósan beteg illetve fogyatékos gyermeket nevelő szülők esetében az öregségi nyugdíjminimum 130%-át ( 202</w:t>
      </w:r>
      <w:r w:rsidR="00736823">
        <w:rPr>
          <w:rFonts w:ascii="Times New Roman" w:hAnsi="Times New Roman" w:cs="Times New Roman"/>
        </w:rPr>
        <w:t>1</w:t>
      </w:r>
      <w:r w:rsidRPr="00F30D49">
        <w:rPr>
          <w:rFonts w:ascii="Times New Roman" w:hAnsi="Times New Roman" w:cs="Times New Roman"/>
        </w:rPr>
        <w:t xml:space="preserve">.évben 37.050.- Ft), feltéve mindkét esetben, hogy a család vagyona a jogszabályban meghatározott értéket nem haladja meg. </w:t>
      </w:r>
    </w:p>
    <w:p w14:paraId="410B2B4E" w14:textId="77777777" w:rsidR="001410F3" w:rsidRPr="00F30D49" w:rsidRDefault="001410F3" w:rsidP="001410F3">
      <w:pPr>
        <w:spacing w:after="0"/>
        <w:jc w:val="both"/>
        <w:rPr>
          <w:rFonts w:ascii="Times New Roman" w:hAnsi="Times New Roman" w:cs="Times New Roman"/>
        </w:rPr>
      </w:pPr>
    </w:p>
    <w:p w14:paraId="648933E3" w14:textId="595A308B"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202</w:t>
      </w:r>
      <w:r w:rsidR="00736823">
        <w:rPr>
          <w:rFonts w:ascii="Times New Roman" w:hAnsi="Times New Roman" w:cs="Times New Roman"/>
        </w:rPr>
        <w:t>1</w:t>
      </w:r>
      <w:r w:rsidRPr="00F30D49">
        <w:rPr>
          <w:rFonts w:ascii="Times New Roman" w:hAnsi="Times New Roman" w:cs="Times New Roman"/>
        </w:rPr>
        <w:t>.évben rendszeres gyermekvédelmi kedvezmény</w:t>
      </w:r>
      <w:r w:rsidR="00736823">
        <w:rPr>
          <w:rFonts w:ascii="Times New Roman" w:hAnsi="Times New Roman" w:cs="Times New Roman"/>
        </w:rPr>
        <w:t xml:space="preserve"> </w:t>
      </w:r>
      <w:r>
        <w:rPr>
          <w:rFonts w:ascii="Times New Roman" w:hAnsi="Times New Roman" w:cs="Times New Roman"/>
        </w:rPr>
        <w:t xml:space="preserve">1 </w:t>
      </w:r>
      <w:r w:rsidRPr="00F30D49">
        <w:rPr>
          <w:rFonts w:ascii="Times New Roman" w:hAnsi="Times New Roman" w:cs="Times New Roman"/>
        </w:rPr>
        <w:t xml:space="preserve">családban </w:t>
      </w:r>
      <w:r w:rsidR="00736823">
        <w:rPr>
          <w:rFonts w:ascii="Times New Roman" w:hAnsi="Times New Roman" w:cs="Times New Roman"/>
        </w:rPr>
        <w:t>2</w:t>
      </w:r>
      <w:r w:rsidRPr="00F30D49">
        <w:rPr>
          <w:rFonts w:ascii="Times New Roman" w:hAnsi="Times New Roman" w:cs="Times New Roman"/>
        </w:rPr>
        <w:t xml:space="preserve"> gyermeket érintett.</w:t>
      </w:r>
    </w:p>
    <w:p w14:paraId="7E988286"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A rendszeres gyermekvédelmi támogatásként az elmúlt évben folyósított pénzbeli támogatás összege ( július és november hónapokban) gyermekenként egyszeri 6.000.- Ft volt. A támogatást az arra jogosultak Erzsébet utalvány formájában kapják meg.</w:t>
      </w:r>
    </w:p>
    <w:p w14:paraId="3BD44092" w14:textId="77777777" w:rsidR="001410F3" w:rsidRPr="00F30D49" w:rsidRDefault="001410F3" w:rsidP="001410F3">
      <w:pPr>
        <w:tabs>
          <w:tab w:val="left" w:pos="360"/>
        </w:tabs>
        <w:spacing w:after="0"/>
        <w:jc w:val="both"/>
        <w:rPr>
          <w:rFonts w:ascii="Times New Roman" w:hAnsi="Times New Roman" w:cs="Times New Roman"/>
          <w:b/>
          <w:u w:val="single"/>
        </w:rPr>
      </w:pPr>
    </w:p>
    <w:p w14:paraId="58BDFE79" w14:textId="77777777" w:rsidR="001410F3" w:rsidRPr="00F30D49" w:rsidRDefault="001410F3" w:rsidP="001410F3">
      <w:pPr>
        <w:tabs>
          <w:tab w:val="left" w:pos="360"/>
        </w:tabs>
        <w:spacing w:after="0"/>
        <w:jc w:val="both"/>
        <w:rPr>
          <w:rFonts w:ascii="Times New Roman" w:hAnsi="Times New Roman" w:cs="Times New Roman"/>
        </w:rPr>
      </w:pPr>
      <w:r w:rsidRPr="00F30D49">
        <w:rPr>
          <w:rFonts w:ascii="Times New Roman" w:hAnsi="Times New Roman" w:cs="Times New Roman"/>
        </w:rPr>
        <w:t>Gyermekétkeztetés: a gyermekek napközbeni ellátása keretében óvodai és iskolai étkezéssel történik. A gyermekek védelméről és a gyámügyi igazgatásról szóló törvény szabályozza az étkezési térítési díjkedvezményre való jogosultság feltételeit.</w:t>
      </w:r>
    </w:p>
    <w:p w14:paraId="0BD85535" w14:textId="77777777" w:rsidR="001410F3" w:rsidRPr="00F30D49" w:rsidRDefault="001410F3" w:rsidP="001410F3">
      <w:pPr>
        <w:pStyle w:val="NormlWeb"/>
        <w:spacing w:before="0" w:beforeAutospacing="0" w:after="0" w:afterAutospacing="0"/>
        <w:ind w:right="150"/>
        <w:jc w:val="both"/>
        <w:rPr>
          <w:sz w:val="22"/>
          <w:szCs w:val="22"/>
        </w:rPr>
      </w:pPr>
    </w:p>
    <w:p w14:paraId="05497F4A" w14:textId="0D46B4F1" w:rsidR="001410F3" w:rsidRPr="00F30D49" w:rsidRDefault="001410F3" w:rsidP="001410F3">
      <w:pPr>
        <w:pStyle w:val="NormlWeb"/>
        <w:spacing w:before="0" w:beforeAutospacing="0" w:after="0" w:afterAutospacing="0"/>
        <w:ind w:right="150"/>
        <w:jc w:val="both"/>
        <w:rPr>
          <w:sz w:val="22"/>
          <w:szCs w:val="22"/>
        </w:rPr>
      </w:pPr>
      <w:r w:rsidRPr="00F30D49">
        <w:rPr>
          <w:sz w:val="22"/>
          <w:szCs w:val="22"/>
        </w:rPr>
        <w:t>202</w:t>
      </w:r>
      <w:r w:rsidR="00736823">
        <w:rPr>
          <w:sz w:val="22"/>
          <w:szCs w:val="22"/>
        </w:rPr>
        <w:t>1</w:t>
      </w:r>
      <w:r w:rsidRPr="00F30D49">
        <w:rPr>
          <w:sz w:val="22"/>
          <w:szCs w:val="22"/>
        </w:rPr>
        <w:t>. évben az óvodában 6</w:t>
      </w:r>
      <w:r w:rsidR="00D5435C">
        <w:rPr>
          <w:sz w:val="22"/>
          <w:szCs w:val="22"/>
        </w:rPr>
        <w:t>6</w:t>
      </w:r>
      <w:r w:rsidRPr="00F30D49">
        <w:rPr>
          <w:sz w:val="22"/>
          <w:szCs w:val="22"/>
        </w:rPr>
        <w:t xml:space="preserve"> gyermek részesül ingyenes étkezésben, </w:t>
      </w:r>
      <w:r w:rsidR="00D5435C">
        <w:rPr>
          <w:sz w:val="22"/>
          <w:szCs w:val="22"/>
        </w:rPr>
        <w:t>100</w:t>
      </w:r>
      <w:r w:rsidRPr="00F30D49">
        <w:rPr>
          <w:sz w:val="22"/>
          <w:szCs w:val="22"/>
        </w:rPr>
        <w:t xml:space="preserve"> gyermek teljes áron étkezik. Az iskolában 50 %-os étkezési térítési díj kedvezményben 15</w:t>
      </w:r>
      <w:r w:rsidR="00D5435C">
        <w:rPr>
          <w:sz w:val="22"/>
          <w:szCs w:val="22"/>
        </w:rPr>
        <w:t>7</w:t>
      </w:r>
      <w:r w:rsidRPr="00F30D49">
        <w:rPr>
          <w:sz w:val="22"/>
          <w:szCs w:val="22"/>
        </w:rPr>
        <w:t xml:space="preserve"> gyermek, 100 %-os támogatásban 2 gyermek, teljes költségen 15</w:t>
      </w:r>
      <w:r w:rsidR="00D5435C">
        <w:rPr>
          <w:sz w:val="22"/>
          <w:szCs w:val="22"/>
        </w:rPr>
        <w:t>1</w:t>
      </w:r>
      <w:r w:rsidRPr="00F30D49">
        <w:rPr>
          <w:sz w:val="22"/>
          <w:szCs w:val="22"/>
        </w:rPr>
        <w:t xml:space="preserve"> gyermek étkezik. </w:t>
      </w:r>
    </w:p>
    <w:p w14:paraId="0F347911" w14:textId="77777777" w:rsidR="00D5435C" w:rsidRDefault="00D5435C" w:rsidP="001410F3">
      <w:pPr>
        <w:spacing w:after="0"/>
        <w:jc w:val="both"/>
        <w:rPr>
          <w:rFonts w:ascii="Times New Roman" w:hAnsi="Times New Roman" w:cs="Times New Roman"/>
        </w:rPr>
      </w:pPr>
    </w:p>
    <w:p w14:paraId="4294FEE4" w14:textId="4597A93E" w:rsidR="001410F3" w:rsidRPr="00D5435C" w:rsidRDefault="001410F3" w:rsidP="00D5435C">
      <w:pPr>
        <w:spacing w:after="0"/>
        <w:jc w:val="both"/>
        <w:rPr>
          <w:rFonts w:ascii="Times New Roman" w:hAnsi="Times New Roman" w:cs="Times New Roman"/>
        </w:rPr>
      </w:pPr>
      <w:r w:rsidRPr="00F30D49">
        <w:rPr>
          <w:rFonts w:ascii="Times New Roman" w:hAnsi="Times New Roman" w:cs="Times New Roman"/>
        </w:rPr>
        <w:t xml:space="preserve">Telki község képviselő-testületének a </w:t>
      </w:r>
      <w:r w:rsidRPr="00375D85">
        <w:rPr>
          <w:rStyle w:val="Kiemels2"/>
          <w:rFonts w:ascii="Times New Roman" w:hAnsi="Times New Roman" w:cs="Times New Roman"/>
          <w:shd w:val="clear" w:color="auto" w:fill="FFFFFF"/>
        </w:rPr>
        <w:t>szociális igazgatásról és ellátásokról valamint a gyermekvédelmi ellátásokról szóló</w:t>
      </w:r>
      <w:r w:rsidRPr="00F30D49">
        <w:rPr>
          <w:rStyle w:val="Kiemels2"/>
          <w:rFonts w:ascii="Times New Roman" w:hAnsi="Times New Roman" w:cs="Times New Roman"/>
          <w:shd w:val="clear" w:color="auto" w:fill="FFFFFF"/>
        </w:rPr>
        <w:t xml:space="preserve"> </w:t>
      </w:r>
      <w:r w:rsidRPr="00F30D49">
        <w:rPr>
          <w:rFonts w:ascii="Times New Roman" w:hAnsi="Times New Roman" w:cs="Times New Roman"/>
        </w:rPr>
        <w:t xml:space="preserve">17/2017.(X.31.) Ör rendelet szabályozza, hogy azokat a gyermekeket, illetve családokat alkalmanként rendkívüli támogatásban részesítheti, akiknek az ellátásáról más módon nem lehet gondoskodni, illetve az alkalmanként jelentkező többletkiadások - különösen a válsághelyzetben lévő várandós anya gyermekének megtartása, a gyermek fogadásának előkészítéséhez kapcsolódó kiadások, a nevelésbe vett gyermek családjával való kapcsolattartásának, illetve a gyermek </w:t>
      </w:r>
      <w:r w:rsidRPr="00D5435C">
        <w:rPr>
          <w:rFonts w:ascii="Times New Roman" w:hAnsi="Times New Roman" w:cs="Times New Roman"/>
        </w:rPr>
        <w:t>családba való visszakerülésének elősegítése, betegség vagy iskoláztatás - miatt anyagi segítségre szorulnak.</w:t>
      </w:r>
      <w:bookmarkStart w:id="2" w:name="pr319"/>
      <w:bookmarkEnd w:id="2"/>
      <w:r w:rsidR="00D5435C" w:rsidRPr="00D5435C">
        <w:rPr>
          <w:rFonts w:ascii="Times New Roman" w:hAnsi="Times New Roman" w:cs="Times New Roman"/>
        </w:rPr>
        <w:t xml:space="preserve"> </w:t>
      </w:r>
      <w:r w:rsidRPr="00D5435C">
        <w:rPr>
          <w:rFonts w:ascii="Times New Roman" w:hAnsi="Times New Roman" w:cs="Times New Roman"/>
        </w:rPr>
        <w:t>A települési támogatás mértéke gyermekenként 6.000,-Ft-tól 40.000,-Ft-ig terjedhet.</w:t>
      </w:r>
      <w:r w:rsidRPr="00D5435C">
        <w:rPr>
          <w:rFonts w:ascii="Times New Roman" w:hAnsi="Times New Roman" w:cs="Times New Roman"/>
        </w:rPr>
        <w:br/>
      </w:r>
    </w:p>
    <w:p w14:paraId="69033F80" w14:textId="77777777" w:rsidR="001410F3" w:rsidRDefault="001410F3" w:rsidP="001410F3">
      <w:pPr>
        <w:spacing w:after="0"/>
        <w:jc w:val="both"/>
        <w:rPr>
          <w:rFonts w:ascii="Times New Roman" w:hAnsi="Times New Roman" w:cs="Times New Roman"/>
        </w:rPr>
      </w:pPr>
      <w:r w:rsidRPr="00F30D49">
        <w:rPr>
          <w:rFonts w:ascii="Times New Roman" w:hAnsi="Times New Roman" w:cs="Times New Roman"/>
        </w:rPr>
        <w:t xml:space="preserve">A várandós anya és magzata védelmében, a születendő gyermek fogadásának segítése végett a várandós anyát is részesítheti önkormányzati segélyben, ha körülményei azt indokolttá teszik. </w:t>
      </w:r>
    </w:p>
    <w:p w14:paraId="3CA80710" w14:textId="77777777" w:rsidR="001410F3" w:rsidRDefault="001410F3" w:rsidP="001410F3">
      <w:pPr>
        <w:spacing w:after="0"/>
        <w:jc w:val="both"/>
        <w:rPr>
          <w:rFonts w:ascii="Times New Roman" w:hAnsi="Times New Roman" w:cs="Times New Roman"/>
        </w:rPr>
      </w:pPr>
    </w:p>
    <w:p w14:paraId="1523CA6E" w14:textId="08AC33D3" w:rsidR="001410F3" w:rsidRPr="00F30D49" w:rsidRDefault="001410F3" w:rsidP="001410F3">
      <w:pPr>
        <w:spacing w:after="0"/>
        <w:jc w:val="both"/>
        <w:rPr>
          <w:rFonts w:ascii="Times New Roman" w:hAnsi="Times New Roman" w:cs="Times New Roman"/>
        </w:rPr>
      </w:pPr>
      <w:r>
        <w:rPr>
          <w:rFonts w:ascii="Times New Roman" w:hAnsi="Times New Roman" w:cs="Times New Roman"/>
        </w:rPr>
        <w:t>Azok gyermekek részére</w:t>
      </w:r>
      <w:r w:rsidRPr="00F30D49">
        <w:rPr>
          <w:rFonts w:ascii="Times New Roman" w:hAnsi="Times New Roman" w:cs="Times New Roman"/>
        </w:rPr>
        <w:t xml:space="preserve"> akinek a tárgyév december 1-jén a rendszeres gyermekvédelmi kedvezményre való jogosultság</w:t>
      </w:r>
      <w:r>
        <w:rPr>
          <w:rFonts w:ascii="Times New Roman" w:hAnsi="Times New Roman" w:cs="Times New Roman"/>
        </w:rPr>
        <w:t>a</w:t>
      </w:r>
      <w:r w:rsidRPr="00F30D49">
        <w:rPr>
          <w:rFonts w:ascii="Times New Roman" w:hAnsi="Times New Roman" w:cs="Times New Roman"/>
        </w:rPr>
        <w:t xml:space="preserve"> fennáll, minden év december hónapjában az önkormányzat települési támogatásként, egyszeri, gyermekenként 30.000.- Ft összegű pénzbeli támogatást folyósít, illetve rendkivüli települési támogatásként nyújtott születési támogatást biztosít ( jövedelemhatártól függően ) a Telki lakos családok részére, ahol a kérelem benyújtását megelőző 6 hónapban újszülött született.</w:t>
      </w:r>
      <w:r w:rsidR="00D22BD7">
        <w:rPr>
          <w:rFonts w:ascii="Times New Roman" w:hAnsi="Times New Roman" w:cs="Times New Roman"/>
        </w:rPr>
        <w:t xml:space="preserve"> 2021.évben két gyermek részesült ebben a támogatásban.</w:t>
      </w:r>
    </w:p>
    <w:p w14:paraId="19199ABB" w14:textId="77777777" w:rsidR="001410F3" w:rsidRPr="00F30D49" w:rsidRDefault="001410F3" w:rsidP="001410F3">
      <w:pPr>
        <w:spacing w:after="0"/>
        <w:jc w:val="both"/>
        <w:rPr>
          <w:rFonts w:ascii="Times New Roman" w:hAnsi="Times New Roman" w:cs="Times New Roman"/>
        </w:rPr>
      </w:pPr>
    </w:p>
    <w:p w14:paraId="07F2B842" w14:textId="00B794E8"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Amennyiben a gyermekjóléti szolgálat javasolja, illetve a kérelem erre irányul, a rendkivüli települési támogatás védelembe vett gyermekek esetében természetben is adható.</w:t>
      </w:r>
      <w:r w:rsidR="00D22BD7">
        <w:rPr>
          <w:rFonts w:ascii="Times New Roman" w:hAnsi="Times New Roman" w:cs="Times New Roman"/>
        </w:rPr>
        <w:t xml:space="preserve"> Ilyen gyermekről nincs tudomásunk.</w:t>
      </w:r>
    </w:p>
    <w:p w14:paraId="05936BEF"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 xml:space="preserve">III. </w:t>
      </w:r>
    </w:p>
    <w:p w14:paraId="03A06CE5"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Az önkormányzat által biztosított személyes gondoskodást nyújtó ellátások bemutatása</w:t>
      </w:r>
    </w:p>
    <w:p w14:paraId="3C7E4217" w14:textId="77777777" w:rsidR="001410F3" w:rsidRPr="00F30D49" w:rsidRDefault="001410F3" w:rsidP="001410F3">
      <w:pPr>
        <w:pStyle w:val="NormlWeb"/>
        <w:spacing w:before="0" w:beforeAutospacing="0" w:after="0" w:afterAutospacing="0"/>
        <w:ind w:left="150" w:right="150"/>
        <w:jc w:val="center"/>
        <w:rPr>
          <w:b/>
          <w:bCs/>
          <w:sz w:val="22"/>
          <w:szCs w:val="22"/>
        </w:rPr>
      </w:pPr>
      <w:r w:rsidRPr="00F30D49">
        <w:rPr>
          <w:b/>
          <w:bCs/>
          <w:sz w:val="22"/>
          <w:szCs w:val="22"/>
        </w:rPr>
        <w:t>Gyermekjóléti szolgáltatás</w:t>
      </w:r>
    </w:p>
    <w:p w14:paraId="52BA4F56" w14:textId="77777777" w:rsidR="001410F3" w:rsidRPr="00F30D49" w:rsidRDefault="001410F3" w:rsidP="001410F3">
      <w:pPr>
        <w:pStyle w:val="NormlWeb"/>
        <w:spacing w:before="0" w:beforeAutospacing="0" w:after="0" w:afterAutospacing="0"/>
        <w:ind w:left="150" w:right="150"/>
        <w:jc w:val="center"/>
        <w:rPr>
          <w:sz w:val="22"/>
          <w:szCs w:val="22"/>
        </w:rPr>
      </w:pPr>
    </w:p>
    <w:p w14:paraId="50826E0F" w14:textId="77777777" w:rsidR="001410F3" w:rsidRPr="00F30D49" w:rsidRDefault="001410F3" w:rsidP="001410F3">
      <w:pPr>
        <w:pStyle w:val="NormlWeb"/>
        <w:spacing w:before="0" w:beforeAutospacing="0" w:after="0" w:afterAutospacing="0"/>
        <w:ind w:right="150"/>
        <w:jc w:val="both"/>
        <w:rPr>
          <w:sz w:val="22"/>
          <w:szCs w:val="22"/>
        </w:rPr>
      </w:pPr>
      <w:bookmarkStart w:id="3" w:name="39"/>
      <w:bookmarkStart w:id="4" w:name="pr494"/>
      <w:bookmarkEnd w:id="3"/>
      <w:bookmarkEnd w:id="4"/>
      <w:r w:rsidRPr="00F30D49">
        <w:rPr>
          <w:sz w:val="22"/>
          <w:szCs w:val="22"/>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36C50ACB" w14:textId="77777777" w:rsidR="001410F3" w:rsidRPr="00F30D49" w:rsidRDefault="001410F3" w:rsidP="001410F3">
      <w:pPr>
        <w:pStyle w:val="NormlWeb"/>
        <w:spacing w:before="0" w:beforeAutospacing="0" w:after="0" w:afterAutospacing="0"/>
        <w:ind w:right="150"/>
        <w:jc w:val="both"/>
        <w:rPr>
          <w:sz w:val="22"/>
          <w:szCs w:val="22"/>
        </w:rPr>
      </w:pPr>
      <w:bookmarkStart w:id="5" w:name="pr495"/>
      <w:bookmarkEnd w:id="5"/>
      <w:r w:rsidRPr="00F30D49">
        <w:rPr>
          <w:sz w:val="22"/>
          <w:szCs w:val="22"/>
        </w:rPr>
        <w:t>A gyermekjóléti szolgáltatás feladata a gyermek testi, lelki egészségének, családban történő nevelésének elősegítése érdekében</w:t>
      </w:r>
      <w:bookmarkStart w:id="6" w:name="pr496"/>
      <w:bookmarkEnd w:id="6"/>
      <w:r w:rsidRPr="00F30D49">
        <w:rPr>
          <w:sz w:val="22"/>
          <w:szCs w:val="22"/>
        </w:rPr>
        <w:t xml:space="preserve"> a gyermeki jogokról és a gyermek fejlődését biztosító támogatásokról való tájékoztatás, a támogatásokhoz való hozzájutás segítése,</w:t>
      </w:r>
      <w:bookmarkStart w:id="7" w:name="pr497"/>
      <w:bookmarkEnd w:id="7"/>
      <w:r w:rsidRPr="00F30D49">
        <w:rPr>
          <w:sz w:val="22"/>
          <w:szCs w:val="22"/>
        </w:rPr>
        <w:t xml:space="preserve"> a családtervezési, a pszichológiai, a nevelési, az egészségügyi, a mentálhigiénés és a káros szenvedélyek megelőzését célzó tanácsadás vagy az ezekhez való hozzájutás megszervezése,</w:t>
      </w:r>
      <w:bookmarkStart w:id="8" w:name="pr498"/>
      <w:bookmarkEnd w:id="8"/>
      <w:r w:rsidRPr="00F30D49">
        <w:rPr>
          <w:sz w:val="22"/>
          <w:szCs w:val="22"/>
        </w:rPr>
        <w:t xml:space="preserve"> a szociális válsághelyzetben lévő várandós anya támogatása, segítése, tanácsokkal való ellátása, valamint számára a családok </w:t>
      </w:r>
      <w:r w:rsidRPr="00F30D49">
        <w:rPr>
          <w:sz w:val="22"/>
          <w:szCs w:val="22"/>
        </w:rPr>
        <w:lastRenderedPageBreak/>
        <w:t>átmeneti otthonában igénybe vehető ellátáshoz való hozzájutás szervezése,</w:t>
      </w:r>
      <w:bookmarkStart w:id="9" w:name="pr499"/>
      <w:bookmarkEnd w:id="9"/>
      <w:r w:rsidRPr="00F30D49">
        <w:rPr>
          <w:sz w:val="22"/>
          <w:szCs w:val="22"/>
        </w:rPr>
        <w:t xml:space="preserve"> a szabadidős programok szervezése,</w:t>
      </w:r>
      <w:bookmarkStart w:id="10" w:name="pr500"/>
      <w:bookmarkEnd w:id="10"/>
      <w:r w:rsidRPr="00F30D49">
        <w:rPr>
          <w:sz w:val="22"/>
          <w:szCs w:val="22"/>
        </w:rPr>
        <w:t xml:space="preserve"> a hivatalos ügyek intézésének segítése.</w:t>
      </w:r>
    </w:p>
    <w:p w14:paraId="403BE351" w14:textId="77777777" w:rsidR="001410F3" w:rsidRPr="00F30D49" w:rsidRDefault="001410F3" w:rsidP="001410F3">
      <w:pPr>
        <w:pStyle w:val="NormlWeb"/>
        <w:spacing w:before="0" w:beforeAutospacing="0" w:after="0" w:afterAutospacing="0"/>
        <w:ind w:right="150"/>
        <w:jc w:val="both"/>
        <w:rPr>
          <w:sz w:val="22"/>
          <w:szCs w:val="22"/>
        </w:rPr>
      </w:pPr>
      <w:bookmarkStart w:id="11" w:name="pr501"/>
      <w:bookmarkEnd w:id="11"/>
      <w:r w:rsidRPr="00F30D49">
        <w:rPr>
          <w:sz w:val="22"/>
          <w:szCs w:val="22"/>
        </w:rPr>
        <w:t>A gyermekjóléti szolgáltatás feladata a gyermek veszélyeztetettségének megelőzése érdekében</w:t>
      </w:r>
      <w:bookmarkStart w:id="12" w:name="pr502"/>
      <w:bookmarkEnd w:id="12"/>
      <w:r w:rsidRPr="00F30D49">
        <w:rPr>
          <w:i/>
          <w:iCs/>
          <w:sz w:val="22"/>
          <w:szCs w:val="22"/>
        </w:rPr>
        <w:t xml:space="preserve"> </w:t>
      </w:r>
      <w:r w:rsidRPr="00F30D49">
        <w:rPr>
          <w:sz w:val="22"/>
          <w:szCs w:val="22"/>
        </w:rPr>
        <w:t>a veszélyeztetettséget észlelő és jelző rendszer működtetése, a nem állami szervek, valamint magánszemélyek részvételének elősegítése a megelőző rendszerben,</w:t>
      </w:r>
      <w:bookmarkStart w:id="13" w:name="pr503"/>
      <w:bookmarkEnd w:id="13"/>
      <w:r w:rsidRPr="00F30D49">
        <w:rPr>
          <w:sz w:val="22"/>
          <w:szCs w:val="22"/>
        </w:rPr>
        <w:t xml:space="preserve"> a veszélyeztetettséget előidéző okok feltárása és ezek megoldására javaslat készítése,</w:t>
      </w:r>
      <w:bookmarkStart w:id="14" w:name="pr504"/>
      <w:bookmarkEnd w:id="14"/>
      <w:r w:rsidRPr="00F30D49">
        <w:rPr>
          <w:sz w:val="22"/>
          <w:szCs w:val="22"/>
        </w:rPr>
        <w:t xml:space="preserve"> a jogszabályban meghatározott személyekkel és intézményekkel való együttműködés megszervezése, tevékenységük összehangolása,</w:t>
      </w:r>
      <w:bookmarkStart w:id="15" w:name="pr505"/>
      <w:bookmarkEnd w:id="15"/>
      <w:r w:rsidRPr="00F30D49">
        <w:rPr>
          <w:sz w:val="22"/>
          <w:szCs w:val="22"/>
        </w:rPr>
        <w:t xml:space="preserve"> tájékoztatás az egészségügyi intézményeknél működő inkubátorokból, illetve abba a gyermek örökbefogadáshoz való hozzájárulás szándékával történő elhelyezésének lehetőségéről.</w:t>
      </w:r>
    </w:p>
    <w:p w14:paraId="548C5E89" w14:textId="77777777" w:rsidR="001410F3" w:rsidRPr="00F30D49" w:rsidRDefault="001410F3" w:rsidP="001410F3">
      <w:pPr>
        <w:pStyle w:val="NormlWeb"/>
        <w:spacing w:before="0" w:beforeAutospacing="0" w:after="0" w:afterAutospacing="0"/>
        <w:ind w:right="150"/>
        <w:jc w:val="both"/>
        <w:rPr>
          <w:sz w:val="22"/>
          <w:szCs w:val="22"/>
        </w:rPr>
      </w:pPr>
    </w:p>
    <w:p w14:paraId="28138BE2" w14:textId="77777777" w:rsidR="001410F3" w:rsidRPr="00F30D49" w:rsidRDefault="001410F3" w:rsidP="001410F3">
      <w:pPr>
        <w:pStyle w:val="NormlWeb"/>
        <w:spacing w:before="0" w:beforeAutospacing="0" w:after="0" w:afterAutospacing="0"/>
        <w:ind w:right="150"/>
        <w:jc w:val="both"/>
        <w:rPr>
          <w:sz w:val="22"/>
          <w:szCs w:val="22"/>
        </w:rPr>
      </w:pPr>
      <w:bookmarkStart w:id="16" w:name="pr506"/>
      <w:bookmarkEnd w:id="16"/>
      <w:r w:rsidRPr="00F30D49">
        <w:rPr>
          <w:sz w:val="22"/>
          <w:szCs w:val="22"/>
        </w:rPr>
        <w:t>A gyermekjóléti szolgáltatás feladata a kialakult veszélyeztetettség megszüntetése érdekében</w:t>
      </w:r>
      <w:bookmarkStart w:id="17" w:name="pr507"/>
      <w:bookmarkEnd w:id="17"/>
      <w:r w:rsidRPr="00F30D49">
        <w:rPr>
          <w:sz w:val="22"/>
          <w:szCs w:val="22"/>
        </w:rPr>
        <w:t xml:space="preserve"> a gyermekkel és családjával végzett szociális munkával elősegíteni a gyermek problémáinak rendezését, a családban jelentkező működési zavarok ellensúlyozását,</w:t>
      </w:r>
      <w:bookmarkStart w:id="18" w:name="pr508"/>
      <w:bookmarkEnd w:id="18"/>
      <w:r w:rsidRPr="00F30D49">
        <w:rPr>
          <w:sz w:val="22"/>
          <w:szCs w:val="22"/>
        </w:rPr>
        <w:t xml:space="preserve"> a családi konfliktusok megoldásának elősegítése, különösen a válás, a gyermekelhelyezés és a kapcsolattartás esetében,</w:t>
      </w:r>
      <w:bookmarkStart w:id="19" w:name="pr509"/>
      <w:bookmarkEnd w:id="19"/>
      <w:r w:rsidRPr="00F30D49">
        <w:rPr>
          <w:sz w:val="22"/>
          <w:szCs w:val="22"/>
        </w:rPr>
        <w:t xml:space="preserve"> kezdeményezni</w:t>
      </w:r>
      <w:bookmarkStart w:id="20" w:name="pr510"/>
      <w:bookmarkEnd w:id="20"/>
      <w:r w:rsidRPr="00F30D49">
        <w:rPr>
          <w:sz w:val="22"/>
          <w:szCs w:val="22"/>
        </w:rPr>
        <w:t xml:space="preserve"> egyéb gyermekjóléti alapellátások igénybevételét,</w:t>
      </w:r>
      <w:bookmarkStart w:id="21" w:name="pr511"/>
      <w:bookmarkEnd w:id="21"/>
      <w:r w:rsidRPr="00F30D49">
        <w:rPr>
          <w:sz w:val="22"/>
          <w:szCs w:val="22"/>
        </w:rPr>
        <w:t xml:space="preserve"> szociális alapszolgáltatások, különösen a családsegítés igénybevételét,</w:t>
      </w:r>
      <w:bookmarkStart w:id="22" w:name="pr512"/>
      <w:bookmarkEnd w:id="22"/>
      <w:r w:rsidRPr="00F30D49">
        <w:rPr>
          <w:sz w:val="22"/>
          <w:szCs w:val="22"/>
        </w:rPr>
        <w:t xml:space="preserve"> egészségügyi ellátások igénybevételét,</w:t>
      </w:r>
      <w:bookmarkStart w:id="23" w:name="pr513"/>
      <w:bookmarkEnd w:id="23"/>
      <w:r w:rsidRPr="00F30D49">
        <w:rPr>
          <w:sz w:val="22"/>
          <w:szCs w:val="22"/>
        </w:rPr>
        <w:t xml:space="preserve"> pedagógiai szakszolgálatok igénybevételét, vagy</w:t>
      </w:r>
      <w:bookmarkStart w:id="24" w:name="pr514"/>
      <w:bookmarkEnd w:id="24"/>
      <w:r w:rsidRPr="00F30D49">
        <w:rPr>
          <w:sz w:val="22"/>
          <w:szCs w:val="22"/>
        </w:rPr>
        <w:t xml:space="preserve"> a gyermek védelembe vételét vagy súlyosabb fokú veszélyeztetettség esetén a gyermek ideiglenes hatályú elhelyezését, átmeneti vagy tartós nevelésbe vételét</w:t>
      </w:r>
      <w:bookmarkStart w:id="25" w:name="pr515"/>
      <w:bookmarkEnd w:id="25"/>
      <w:r w:rsidRPr="00F30D49">
        <w:rPr>
          <w:sz w:val="22"/>
          <w:szCs w:val="22"/>
        </w:rPr>
        <w:t>,</w:t>
      </w:r>
      <w:r w:rsidRPr="00F30D49">
        <w:rPr>
          <w:i/>
          <w:iCs/>
          <w:sz w:val="22"/>
          <w:szCs w:val="22"/>
        </w:rPr>
        <w:t xml:space="preserve"> </w:t>
      </w:r>
      <w:r w:rsidRPr="00F30D49">
        <w:rPr>
          <w:sz w:val="22"/>
          <w:szCs w:val="22"/>
        </w:rPr>
        <w:t>javaslat készítése a veszélyeztetettség mértékének megfelelően</w:t>
      </w:r>
      <w:bookmarkStart w:id="26" w:name="pr516"/>
      <w:bookmarkEnd w:id="26"/>
      <w:r w:rsidRPr="00F30D49">
        <w:rPr>
          <w:sz w:val="22"/>
          <w:szCs w:val="22"/>
        </w:rPr>
        <w:t xml:space="preserve"> a gyermek védelembe vételére, illetve a családi pótlék természetbeni formában történő nyújtására,</w:t>
      </w:r>
      <w:bookmarkStart w:id="27" w:name="pr517"/>
      <w:bookmarkEnd w:id="27"/>
      <w:r w:rsidRPr="00F30D49">
        <w:rPr>
          <w:sz w:val="22"/>
          <w:szCs w:val="22"/>
        </w:rPr>
        <w:t xml:space="preserve"> a gyermek tankötelezettsége teljesítésének előmozdítására,</w:t>
      </w:r>
      <w:bookmarkStart w:id="28" w:name="pr518"/>
      <w:bookmarkEnd w:id="28"/>
      <w:r w:rsidRPr="00F30D49">
        <w:rPr>
          <w:sz w:val="22"/>
          <w:szCs w:val="22"/>
        </w:rPr>
        <w:t xml:space="preserve"> </w:t>
      </w:r>
      <w:r w:rsidRPr="00F30D49">
        <w:rPr>
          <w:i/>
          <w:iCs/>
          <w:sz w:val="22"/>
          <w:szCs w:val="22"/>
        </w:rPr>
        <w:t xml:space="preserve"> </w:t>
      </w:r>
      <w:r w:rsidRPr="00F30D49">
        <w:rPr>
          <w:sz w:val="22"/>
          <w:szCs w:val="22"/>
        </w:rPr>
        <w:t>a gyermek családjából történő kiemelésére, a leendő gondozási helyére vagy annak megváltoztatására.</w:t>
      </w:r>
    </w:p>
    <w:p w14:paraId="10EA15FA" w14:textId="77777777" w:rsidR="001410F3" w:rsidRPr="00F30D49" w:rsidRDefault="001410F3" w:rsidP="001410F3">
      <w:pPr>
        <w:pStyle w:val="NormlWeb"/>
        <w:spacing w:before="0" w:beforeAutospacing="0" w:after="0" w:afterAutospacing="0"/>
        <w:ind w:right="150"/>
        <w:jc w:val="both"/>
        <w:rPr>
          <w:sz w:val="22"/>
          <w:szCs w:val="22"/>
        </w:rPr>
      </w:pPr>
      <w:bookmarkStart w:id="29" w:name="pr519"/>
      <w:bookmarkEnd w:id="29"/>
      <w:r w:rsidRPr="00F30D49">
        <w:rPr>
          <w:sz w:val="22"/>
          <w:szCs w:val="22"/>
        </w:rPr>
        <w:t>A gyermekjóléti szolgáltatás feladata a családjából kiemelt gyermek visszahelyezése érdekében</w:t>
      </w:r>
      <w:bookmarkStart w:id="30" w:name="pr520"/>
      <w:bookmarkEnd w:id="30"/>
      <w:r w:rsidRPr="00F30D49">
        <w:rPr>
          <w:sz w:val="22"/>
          <w:szCs w:val="22"/>
        </w:rPr>
        <w:t xml:space="preserve"> a családgondozás biztosítása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bookmarkStart w:id="31" w:name="pr521"/>
      <w:bookmarkEnd w:id="31"/>
      <w:r w:rsidRPr="00F30D49">
        <w:rPr>
          <w:sz w:val="22"/>
          <w:szCs w:val="22"/>
        </w:rPr>
        <w:t xml:space="preserve"> utógondozó szociális munka (a továbbiakban: utógondozás) biztosítása - az otthont nyújtó ellátást, illetve a területi gyermekvédelmi szakszolgáltatást végző intézménnyel együttműködve - a gyermek családjába történő visszailleszkedéséhez.</w:t>
      </w:r>
    </w:p>
    <w:p w14:paraId="7F59C61F" w14:textId="77777777" w:rsidR="001410F3" w:rsidRPr="00F30D49" w:rsidRDefault="001410F3" w:rsidP="001410F3">
      <w:pPr>
        <w:spacing w:after="0"/>
        <w:jc w:val="both"/>
        <w:rPr>
          <w:rFonts w:ascii="Times New Roman" w:hAnsi="Times New Roman" w:cs="Times New Roman"/>
        </w:rPr>
      </w:pPr>
    </w:p>
    <w:p w14:paraId="32129D35" w14:textId="4997CAB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xml:space="preserve">A gyermekjóléti és családsegítési feladatokat e településen a Budakörnyéki Önkormányzat Társulás által fenntartott Híd Szociális és </w:t>
      </w:r>
      <w:r w:rsidR="00E923AE">
        <w:rPr>
          <w:rFonts w:ascii="Times New Roman" w:hAnsi="Times New Roman" w:cs="Times New Roman"/>
        </w:rPr>
        <w:t>G</w:t>
      </w:r>
      <w:r w:rsidRPr="00F30D49">
        <w:rPr>
          <w:rFonts w:ascii="Times New Roman" w:hAnsi="Times New Roman" w:cs="Times New Roman"/>
        </w:rPr>
        <w:t>yermekjóléti Szolgálat látja el.</w:t>
      </w:r>
    </w:p>
    <w:p w14:paraId="0F25BD2B" w14:textId="77777777" w:rsidR="001410F3" w:rsidRPr="00F30D49" w:rsidRDefault="001410F3" w:rsidP="001410F3">
      <w:pPr>
        <w:spacing w:after="0"/>
        <w:ind w:left="360"/>
        <w:jc w:val="both"/>
        <w:rPr>
          <w:rFonts w:ascii="Times New Roman" w:hAnsi="Times New Roman" w:cs="Times New Roman"/>
        </w:rPr>
      </w:pPr>
    </w:p>
    <w:p w14:paraId="35D6D5F7" w14:textId="77777777" w:rsidR="001410F3" w:rsidRPr="00F30D49" w:rsidRDefault="001410F3" w:rsidP="001410F3">
      <w:pPr>
        <w:spacing w:after="0"/>
        <w:jc w:val="both"/>
        <w:rPr>
          <w:rFonts w:ascii="Times New Roman" w:hAnsi="Times New Roman" w:cs="Times New Roman"/>
          <w:b/>
          <w:bCs/>
        </w:rPr>
      </w:pPr>
      <w:r w:rsidRPr="00F30D49">
        <w:rPr>
          <w:rFonts w:ascii="Times New Roman" w:hAnsi="Times New Roman" w:cs="Times New Roman"/>
          <w:b/>
          <w:bCs/>
        </w:rPr>
        <w:t>A Híd Szociális, Család és Gyermekjóléti Szolgálat és Központ (továbbiakban: intézmény) által nyújtott szolgáltatások:</w:t>
      </w:r>
    </w:p>
    <w:p w14:paraId="0DDB392E"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a) szociális étkeztetés,</w:t>
      </w:r>
    </w:p>
    <w:p w14:paraId="2E2D4206"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b) házi segítségnyújtás,</w:t>
      </w:r>
    </w:p>
    <w:p w14:paraId="194AAF62"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c) idősek nappali ellátása,</w:t>
      </w:r>
    </w:p>
    <w:p w14:paraId="6136F5DA"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xml:space="preserve">d) jelzőrendszeres házi segítségnyújtás, </w:t>
      </w:r>
    </w:p>
    <w:p w14:paraId="14828F54"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e) család és gyermekjóléti szolgálat,</w:t>
      </w:r>
    </w:p>
    <w:p w14:paraId="6FC148E7"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f) család és gyermekjóléti központ (járási szintű feladat és hatáskörrel)</w:t>
      </w:r>
    </w:p>
    <w:p w14:paraId="6516B961" w14:textId="77777777" w:rsidR="001410F3" w:rsidRPr="00F30D49" w:rsidRDefault="001410F3" w:rsidP="001410F3">
      <w:pPr>
        <w:spacing w:after="0"/>
        <w:jc w:val="both"/>
        <w:rPr>
          <w:rFonts w:ascii="Times New Roman" w:hAnsi="Times New Roman" w:cs="Times New Roman"/>
        </w:rPr>
      </w:pPr>
    </w:p>
    <w:p w14:paraId="2887356B" w14:textId="7333E3E4" w:rsidR="008C4332" w:rsidRDefault="001410F3" w:rsidP="001410F3">
      <w:pPr>
        <w:spacing w:after="0"/>
        <w:jc w:val="both"/>
        <w:rPr>
          <w:rFonts w:ascii="Times New Roman" w:hAnsi="Times New Roman" w:cs="Times New Roman"/>
        </w:rPr>
      </w:pPr>
      <w:r w:rsidRPr="00F30D49">
        <w:rPr>
          <w:rFonts w:ascii="Times New Roman" w:hAnsi="Times New Roman" w:cs="Times New Roman"/>
        </w:rPr>
        <w:t>A</w:t>
      </w:r>
      <w:r>
        <w:rPr>
          <w:rFonts w:ascii="Times New Roman" w:hAnsi="Times New Roman" w:cs="Times New Roman"/>
        </w:rPr>
        <w:t xml:space="preserve"> családsegítő</w:t>
      </w:r>
      <w:r w:rsidRPr="00F30D49">
        <w:rPr>
          <w:rFonts w:ascii="Times New Roman" w:hAnsi="Times New Roman" w:cs="Times New Roman"/>
        </w:rPr>
        <w:t xml:space="preserve"> alapellátás keretében </w:t>
      </w:r>
      <w:r w:rsidR="002A342D">
        <w:rPr>
          <w:rFonts w:ascii="Times New Roman" w:hAnsi="Times New Roman" w:cs="Times New Roman"/>
        </w:rPr>
        <w:t>26</w:t>
      </w:r>
      <w:r w:rsidRPr="00F30D49">
        <w:rPr>
          <w:rFonts w:ascii="Times New Roman" w:hAnsi="Times New Roman" w:cs="Times New Roman"/>
        </w:rPr>
        <w:t xml:space="preserve"> családdal van kapcsolata</w:t>
      </w:r>
      <w:r>
        <w:rPr>
          <w:rFonts w:ascii="Times New Roman" w:hAnsi="Times New Roman" w:cs="Times New Roman"/>
        </w:rPr>
        <w:t xml:space="preserve">, </w:t>
      </w:r>
      <w:r w:rsidR="00EB4B7C">
        <w:rPr>
          <w:rFonts w:ascii="Times New Roman" w:hAnsi="Times New Roman" w:cs="Times New Roman"/>
        </w:rPr>
        <w:t>ebből 5 családdal ren</w:t>
      </w:r>
      <w:r w:rsidR="008C4332">
        <w:rPr>
          <w:rFonts w:ascii="Times New Roman" w:hAnsi="Times New Roman" w:cs="Times New Roman"/>
        </w:rPr>
        <w:t>d</w:t>
      </w:r>
      <w:r w:rsidR="00EB4B7C">
        <w:rPr>
          <w:rFonts w:ascii="Times New Roman" w:hAnsi="Times New Roman" w:cs="Times New Roman"/>
        </w:rPr>
        <w:t>szeres ka</w:t>
      </w:r>
      <w:r w:rsidR="008C4332">
        <w:rPr>
          <w:rFonts w:ascii="Times New Roman" w:hAnsi="Times New Roman" w:cs="Times New Roman"/>
        </w:rPr>
        <w:t>p</w:t>
      </w:r>
      <w:r w:rsidR="00EB4B7C">
        <w:rPr>
          <w:rFonts w:ascii="Times New Roman" w:hAnsi="Times New Roman" w:cs="Times New Roman"/>
        </w:rPr>
        <w:t xml:space="preserve">csoltban vannak, míg </w:t>
      </w:r>
      <w:r w:rsidR="008C4332">
        <w:rPr>
          <w:rFonts w:ascii="Times New Roman" w:hAnsi="Times New Roman" w:cs="Times New Roman"/>
        </w:rPr>
        <w:t>6 család alkalmi jelleggel tartja a kapcsolatot a szolgálattal.</w:t>
      </w:r>
    </w:p>
    <w:p w14:paraId="365C8CAC" w14:textId="77777777" w:rsidR="001410F3" w:rsidRPr="00F30D49" w:rsidRDefault="001410F3" w:rsidP="001410F3">
      <w:pPr>
        <w:spacing w:after="0"/>
        <w:jc w:val="both"/>
        <w:rPr>
          <w:rFonts w:ascii="Times New Roman" w:hAnsi="Times New Roman" w:cs="Times New Roman"/>
          <w:b/>
        </w:rPr>
      </w:pPr>
    </w:p>
    <w:p w14:paraId="178D79A1" w14:textId="77777777" w:rsidR="001410F3" w:rsidRPr="00F30D49" w:rsidRDefault="001410F3" w:rsidP="001410F3">
      <w:pPr>
        <w:spacing w:after="0"/>
        <w:jc w:val="both"/>
        <w:rPr>
          <w:rFonts w:ascii="Times New Roman" w:hAnsi="Times New Roman" w:cs="Times New Roman"/>
          <w:b/>
        </w:rPr>
      </w:pPr>
      <w:r w:rsidRPr="00F30D49">
        <w:rPr>
          <w:rFonts w:ascii="Times New Roman" w:hAnsi="Times New Roman" w:cs="Times New Roman"/>
          <w:b/>
        </w:rPr>
        <w:t>A gyermekek napközbeni ellátása</w:t>
      </w:r>
    </w:p>
    <w:p w14:paraId="297FD27B"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Az önkormányzatoknak a családban élő gyermekek életkorának megfelelő nappali felügyeletet, nevelést, foglalkoztatást és étkeztetést kel megszervezni azon gyermekek számára, akiknek szülei, nevelői, gondozói munkavégzésük, betegségük vagy egyéb ok miatt napközbeni ellátásukról nem tudnak gondoskodni.</w:t>
      </w:r>
    </w:p>
    <w:p w14:paraId="27BA8CFB" w14:textId="77777777" w:rsidR="001410F3" w:rsidRPr="00F30D49" w:rsidRDefault="001410F3" w:rsidP="001410F3">
      <w:pPr>
        <w:spacing w:after="0"/>
        <w:jc w:val="both"/>
        <w:rPr>
          <w:rFonts w:ascii="Times New Roman" w:hAnsi="Times New Roman" w:cs="Times New Roman"/>
        </w:rPr>
      </w:pPr>
    </w:p>
    <w:p w14:paraId="3ABF39EC"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Településünk az önkormányzati fenntartású óvodában, általános iskolában napközi foglalkoztatás keretében biztosítja a gyermek életkorának megfelelő nappali felügyeletet, gondozást, nevelést, foglalkoztatást, étkeztetést.</w:t>
      </w:r>
    </w:p>
    <w:p w14:paraId="77AD9936" w14:textId="5FF6E9C4"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Ezen felül a Csibe Bölcsi Magánbölcsőde vállalkozás keretében biztosítja részben az önkormányzat részére biztosított 10 fő, illetve az ezen felüli 20 fő kisgyermek részére a nappali ellátást.</w:t>
      </w:r>
    </w:p>
    <w:p w14:paraId="59DB96CA"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 xml:space="preserve">V. </w:t>
      </w:r>
    </w:p>
    <w:p w14:paraId="5834AC0E"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77B98BC5" w14:textId="77777777" w:rsidR="001410F3" w:rsidRPr="00F30D49" w:rsidRDefault="001410F3" w:rsidP="001410F3">
      <w:pPr>
        <w:spacing w:after="0"/>
        <w:rPr>
          <w:rFonts w:ascii="Times New Roman" w:hAnsi="Times New Roman" w:cs="Times New Roman"/>
        </w:rPr>
      </w:pPr>
    </w:p>
    <w:p w14:paraId="2433F9FB"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lastRenderedPageBreak/>
        <w:t xml:space="preserve">A gyámhatóság, gyermekvédelem területen </w:t>
      </w:r>
      <w:r>
        <w:rPr>
          <w:rFonts w:ascii="Times New Roman" w:hAnsi="Times New Roman" w:cs="Times New Roman"/>
        </w:rPr>
        <w:t>ellenőrzést az illetékes Kormányhivatal a szolgálatnál végzett</w:t>
      </w:r>
      <w:r w:rsidRPr="00F30D49">
        <w:rPr>
          <w:rFonts w:ascii="Times New Roman" w:hAnsi="Times New Roman" w:cs="Times New Roman"/>
        </w:rPr>
        <w:t xml:space="preserve">. </w:t>
      </w:r>
    </w:p>
    <w:p w14:paraId="7909DDEF" w14:textId="77777777" w:rsidR="001410F3" w:rsidRPr="00F30D49" w:rsidRDefault="001410F3" w:rsidP="001410F3">
      <w:pPr>
        <w:spacing w:after="0"/>
        <w:ind w:left="360"/>
        <w:jc w:val="center"/>
        <w:rPr>
          <w:rFonts w:ascii="Times New Roman" w:hAnsi="Times New Roman" w:cs="Times New Roman"/>
          <w:b/>
          <w:snapToGrid w:val="0"/>
        </w:rPr>
      </w:pPr>
      <w:r w:rsidRPr="00F30D49">
        <w:rPr>
          <w:rFonts w:ascii="Times New Roman" w:hAnsi="Times New Roman" w:cs="Times New Roman"/>
          <w:b/>
          <w:snapToGrid w:val="0"/>
        </w:rPr>
        <w:t xml:space="preserve">VI. </w:t>
      </w:r>
    </w:p>
    <w:p w14:paraId="0A940C2B" w14:textId="77777777" w:rsidR="001410F3" w:rsidRDefault="001410F3" w:rsidP="001410F3">
      <w:pPr>
        <w:spacing w:after="0"/>
        <w:ind w:left="360"/>
        <w:jc w:val="center"/>
        <w:rPr>
          <w:rFonts w:ascii="Times New Roman" w:hAnsi="Times New Roman" w:cs="Times New Roman"/>
          <w:b/>
          <w:snapToGrid w:val="0"/>
        </w:rPr>
      </w:pPr>
      <w:r w:rsidRPr="00F30D49">
        <w:rPr>
          <w:rFonts w:ascii="Times New Roman" w:hAnsi="Times New Roman" w:cs="Times New Roman"/>
          <w:b/>
          <w:snapToGrid w:val="0"/>
        </w:rPr>
        <w:t>Jövőre vonatkozó javaslatok, célok meghatározása a Gyvt. előírásai alapján</w:t>
      </w:r>
    </w:p>
    <w:p w14:paraId="58B06156" w14:textId="77777777" w:rsidR="001410F3" w:rsidRDefault="001410F3" w:rsidP="001410F3">
      <w:pPr>
        <w:spacing w:after="0"/>
        <w:jc w:val="both"/>
        <w:rPr>
          <w:rFonts w:ascii="Times New Roman" w:hAnsi="Times New Roman" w:cs="Times New Roman"/>
        </w:rPr>
      </w:pPr>
      <w:r w:rsidRPr="00F30D49">
        <w:rPr>
          <w:rFonts w:ascii="Times New Roman" w:hAnsi="Times New Roman" w:cs="Times New Roman"/>
        </w:rPr>
        <w:t>Az önkormányzat a gyermekjóléti és gyermekvédelmi feladatok hatékony ellátása érdekében</w:t>
      </w:r>
      <w:r>
        <w:rPr>
          <w:rFonts w:ascii="Times New Roman" w:hAnsi="Times New Roman" w:cs="Times New Roman"/>
        </w:rPr>
        <w:t xml:space="preserve"> továbbra is kiemelt feladatnak tartja, a jelzőrendszer tagjaival történtő szoros együttműködést és hatékony munkakapcsolat kialakítását.</w:t>
      </w:r>
    </w:p>
    <w:p w14:paraId="01931429" w14:textId="77777777" w:rsidR="001410F3" w:rsidRDefault="001410F3" w:rsidP="001410F3">
      <w:pPr>
        <w:spacing w:after="0"/>
        <w:jc w:val="both"/>
        <w:rPr>
          <w:rFonts w:ascii="Times New Roman" w:hAnsi="Times New Roman" w:cs="Times New Roman"/>
        </w:rPr>
      </w:pPr>
    </w:p>
    <w:p w14:paraId="7B3F5A50" w14:textId="4FB6B5F5" w:rsidR="001410F3" w:rsidRPr="00F30D49" w:rsidRDefault="001410F3" w:rsidP="001410F3">
      <w:pPr>
        <w:spacing w:after="0"/>
        <w:jc w:val="both"/>
        <w:rPr>
          <w:rFonts w:ascii="Times New Roman" w:hAnsi="Times New Roman" w:cs="Times New Roman"/>
        </w:rPr>
      </w:pPr>
      <w:r>
        <w:rPr>
          <w:rFonts w:ascii="Times New Roman" w:hAnsi="Times New Roman" w:cs="Times New Roman"/>
        </w:rPr>
        <w:t>Továbbra is</w:t>
      </w:r>
      <w:r w:rsidRPr="00F30D49">
        <w:rPr>
          <w:rFonts w:ascii="Times New Roman" w:hAnsi="Times New Roman" w:cs="Times New Roman"/>
        </w:rPr>
        <w:t xml:space="preserve"> fontosnak tartjuk a gyermekek, fiatalok nyári felügyeletének megoldását táborok, szabadidős programok szervezésével</w:t>
      </w:r>
      <w:r>
        <w:rPr>
          <w:rFonts w:ascii="Times New Roman" w:hAnsi="Times New Roman" w:cs="Times New Roman"/>
        </w:rPr>
        <w:t>, bár az idei évben a járványügyi helyzet ezt csak korlátozottan teszi lehetővé, hacsak időközben a vonatkozó előírások nem változnak.</w:t>
      </w:r>
    </w:p>
    <w:p w14:paraId="48789812"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VII. </w:t>
      </w:r>
    </w:p>
    <w:p w14:paraId="556ED682"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Bűnmegelőzési program</w:t>
      </w:r>
    </w:p>
    <w:p w14:paraId="58B77393" w14:textId="77777777" w:rsidR="001410F3" w:rsidRDefault="001410F3" w:rsidP="001410F3">
      <w:pPr>
        <w:spacing w:after="0"/>
        <w:jc w:val="both"/>
        <w:rPr>
          <w:rFonts w:ascii="Times New Roman" w:hAnsi="Times New Roman" w:cs="Times New Roman"/>
        </w:rPr>
      </w:pPr>
      <w:r w:rsidRPr="00F30D49">
        <w:rPr>
          <w:rFonts w:ascii="Times New Roman" w:hAnsi="Times New Roman" w:cs="Times New Roman"/>
        </w:rPr>
        <w:t xml:space="preserve">Bűnmegelőzési programmal önkormányzatunk továbbra sem rendelkezik. </w:t>
      </w:r>
      <w:r>
        <w:rPr>
          <w:rFonts w:ascii="Times New Roman" w:hAnsi="Times New Roman" w:cs="Times New Roman"/>
        </w:rPr>
        <w:t xml:space="preserve">A közeljövőben azonban tervezi egy közbiztonsági program összeállítását. </w:t>
      </w:r>
    </w:p>
    <w:p w14:paraId="09714031" w14:textId="67FFC3ED" w:rsidR="001410F3" w:rsidRPr="00B3456A" w:rsidRDefault="001410F3" w:rsidP="00B3456A">
      <w:pPr>
        <w:spacing w:after="0"/>
        <w:jc w:val="both"/>
        <w:rPr>
          <w:rFonts w:ascii="Times New Roman" w:hAnsi="Times New Roman" w:cs="Times New Roman"/>
        </w:rPr>
      </w:pPr>
      <w:r w:rsidRPr="00F30D49">
        <w:rPr>
          <w:rFonts w:ascii="Times New Roman" w:hAnsi="Times New Roman" w:cs="Times New Roman"/>
        </w:rPr>
        <w:t xml:space="preserve">Az iskola és a gyermekjóléti szolgálat </w:t>
      </w:r>
      <w:r>
        <w:rPr>
          <w:rFonts w:ascii="Times New Roman" w:hAnsi="Times New Roman" w:cs="Times New Roman"/>
        </w:rPr>
        <w:t>az elmúlt években többször szervezett olyan</w:t>
      </w:r>
      <w:r w:rsidRPr="00F30D49">
        <w:rPr>
          <w:rFonts w:ascii="Times New Roman" w:hAnsi="Times New Roman" w:cs="Times New Roman"/>
        </w:rPr>
        <w:t xml:space="preserve"> előadások</w:t>
      </w:r>
      <w:r>
        <w:rPr>
          <w:rFonts w:ascii="Times New Roman" w:hAnsi="Times New Roman" w:cs="Times New Roman"/>
        </w:rPr>
        <w:t>at, melyek a gyermekek felkészítését és a</w:t>
      </w:r>
      <w:r w:rsidRPr="00F30D49">
        <w:rPr>
          <w:rFonts w:ascii="Times New Roman" w:hAnsi="Times New Roman" w:cs="Times New Roman"/>
        </w:rPr>
        <w:t xml:space="preserve"> prevenciós tevékenységet </w:t>
      </w:r>
      <w:r>
        <w:rPr>
          <w:rFonts w:ascii="Times New Roman" w:hAnsi="Times New Roman" w:cs="Times New Roman"/>
        </w:rPr>
        <w:t>szolgálták, sajnos azonban az elmúlt évben a pandémia miatt erre nem tudott sor kerülni.</w:t>
      </w:r>
    </w:p>
    <w:p w14:paraId="58B83E2A"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VIII.</w:t>
      </w:r>
    </w:p>
    <w:p w14:paraId="2F35AB19" w14:textId="77777777" w:rsidR="001410F3" w:rsidRPr="00F30D49" w:rsidRDefault="001410F3" w:rsidP="001410F3">
      <w:pPr>
        <w:pStyle w:val="Cmsor1"/>
        <w:keepNext w:val="0"/>
        <w:spacing w:before="0" w:after="0"/>
        <w:ind w:left="360"/>
        <w:jc w:val="center"/>
        <w:rPr>
          <w:rFonts w:ascii="Times New Roman" w:hAnsi="Times New Roman" w:cs="Times New Roman"/>
          <w:snapToGrid w:val="0"/>
          <w:sz w:val="22"/>
          <w:szCs w:val="22"/>
        </w:rPr>
      </w:pPr>
      <w:r w:rsidRPr="00F30D49">
        <w:rPr>
          <w:rFonts w:ascii="Times New Roman" w:hAnsi="Times New Roman" w:cs="Times New Roman"/>
          <w:snapToGrid w:val="0"/>
          <w:sz w:val="22"/>
          <w:szCs w:val="22"/>
        </w:rPr>
        <w:t>A települési önkormányzat és a civil szervezetek közötti együttműködés</w:t>
      </w:r>
    </w:p>
    <w:p w14:paraId="38F1AFC1"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Az önkormányzat gyermekvédelmi és gyermekjóléti feladataiban résztvevő</w:t>
      </w:r>
    </w:p>
    <w:p w14:paraId="2AF05881"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szervezetek és intézmények</w:t>
      </w:r>
    </w:p>
    <w:p w14:paraId="0A9C0D1D" w14:textId="77777777" w:rsidR="001410F3" w:rsidRPr="00F30D49" w:rsidRDefault="001410F3" w:rsidP="001410F3">
      <w:pPr>
        <w:pStyle w:val="Nincstrkz"/>
        <w:jc w:val="both"/>
        <w:rPr>
          <w:rFonts w:ascii="Times New Roman" w:hAnsi="Times New Roman"/>
        </w:rPr>
      </w:pPr>
      <w:r w:rsidRPr="00F30D49">
        <w:rPr>
          <w:rFonts w:ascii="Times New Roman" w:hAnsi="Times New Roman"/>
        </w:rPr>
        <w:t xml:space="preserve">A helyi gyermekvédelmi jelzőrendszer szakembereivel folyamatos kapcsolattartás valósul meg. </w:t>
      </w:r>
      <w:r>
        <w:rPr>
          <w:rFonts w:ascii="Times New Roman" w:hAnsi="Times New Roman"/>
        </w:rPr>
        <w:t>2020.évben egy alkalommal került sor</w:t>
      </w:r>
      <w:r w:rsidRPr="00F30D49">
        <w:rPr>
          <w:rFonts w:ascii="Times New Roman" w:hAnsi="Times New Roman"/>
        </w:rPr>
        <w:t xml:space="preserve"> Gyermekjóléti Szolgálat </w:t>
      </w:r>
      <w:r>
        <w:rPr>
          <w:rFonts w:ascii="Times New Roman" w:hAnsi="Times New Roman"/>
        </w:rPr>
        <w:t>szervezésében jelz</w:t>
      </w:r>
      <w:r w:rsidRPr="00F30D49">
        <w:rPr>
          <w:rFonts w:ascii="Times New Roman" w:hAnsi="Times New Roman"/>
        </w:rPr>
        <w:t>őrendszeri konferenciá</w:t>
      </w:r>
      <w:r>
        <w:rPr>
          <w:rFonts w:ascii="Times New Roman" w:hAnsi="Times New Roman"/>
        </w:rPr>
        <w:t>ra</w:t>
      </w:r>
      <w:r w:rsidRPr="00F30D49">
        <w:rPr>
          <w:rFonts w:ascii="Times New Roman" w:hAnsi="Times New Roman"/>
        </w:rPr>
        <w:t>, melyen az iskola, óvoda gyermekvédelmi szakemberei, védőnők, háziorvosok, polgármesteri hivatal szociális előadója, a járási hivatal képviselői, valamint az jegyző vett részt. Az értekezleten a résztvevők átbeszélték az elmúlt év tapasztalatait, problémáit és az együttműködés tapasztalatait.</w:t>
      </w:r>
    </w:p>
    <w:p w14:paraId="1FAFB727" w14:textId="77777777" w:rsidR="001410F3" w:rsidRPr="00F30D49" w:rsidRDefault="001410F3" w:rsidP="001410F3">
      <w:pPr>
        <w:pStyle w:val="Nincstrkz"/>
        <w:spacing w:line="276" w:lineRule="auto"/>
        <w:jc w:val="both"/>
        <w:rPr>
          <w:rFonts w:ascii="Times New Roman" w:hAnsi="Times New Roman"/>
        </w:rPr>
      </w:pPr>
      <w:r w:rsidRPr="00F30D49">
        <w:rPr>
          <w:rFonts w:ascii="Times New Roman" w:hAnsi="Times New Roman"/>
        </w:rPr>
        <w:tab/>
      </w:r>
    </w:p>
    <w:p w14:paraId="33120DB0" w14:textId="77777777" w:rsidR="001410F3" w:rsidRPr="00F30D49" w:rsidRDefault="001410F3" w:rsidP="001410F3">
      <w:pPr>
        <w:pStyle w:val="Cmsor1"/>
        <w:keepNext w:val="0"/>
        <w:spacing w:before="0" w:after="0"/>
        <w:jc w:val="both"/>
        <w:rPr>
          <w:rFonts w:ascii="Times New Roman" w:hAnsi="Times New Roman" w:cs="Times New Roman"/>
          <w:b w:val="0"/>
          <w:snapToGrid w:val="0"/>
          <w:sz w:val="22"/>
          <w:szCs w:val="22"/>
        </w:rPr>
      </w:pPr>
      <w:r w:rsidRPr="00F30D49">
        <w:rPr>
          <w:rFonts w:ascii="Times New Roman" w:hAnsi="Times New Roman" w:cs="Times New Roman"/>
          <w:b w:val="0"/>
          <w:snapToGrid w:val="0"/>
          <w:sz w:val="22"/>
          <w:szCs w:val="22"/>
        </w:rPr>
        <w:t>Az önkormányzat és a civil szervezetek együttműködésének keretében fontos feladatok, szolgáltatások ellátásában vesznek részt civil szervezetek (alapellátás, szakellátás, szabadidős programok, drogprevenció stb.).</w:t>
      </w:r>
    </w:p>
    <w:p w14:paraId="56A3ED75" w14:textId="77777777" w:rsidR="001410F3" w:rsidRPr="00F30D49" w:rsidRDefault="001410F3" w:rsidP="001410F3">
      <w:pPr>
        <w:spacing w:after="0"/>
        <w:jc w:val="both"/>
        <w:rPr>
          <w:rFonts w:ascii="Times New Roman" w:hAnsi="Times New Roman" w:cs="Times New Roman"/>
        </w:rPr>
      </w:pPr>
    </w:p>
    <w:p w14:paraId="69D97725"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rPr>
        <w:t xml:space="preserve">Telki község önkormányzata a gyermekek védelméről szóló törvényben meghatározott gyermekvédelmi feladatainak, kötelezettségeinek, mind a pénzbeli ellátások, mind a személyes gondoskodást nyújtó ellátások tekintetében </w:t>
      </w:r>
      <w:r>
        <w:rPr>
          <w:rFonts w:ascii="Times New Roman" w:hAnsi="Times New Roman" w:cs="Times New Roman"/>
        </w:rPr>
        <w:t xml:space="preserve">folyamatosan </w:t>
      </w:r>
      <w:r w:rsidRPr="00F30D49">
        <w:rPr>
          <w:rFonts w:ascii="Times New Roman" w:hAnsi="Times New Roman" w:cs="Times New Roman"/>
        </w:rPr>
        <w:t>eleget te</w:t>
      </w:r>
      <w:r>
        <w:rPr>
          <w:rFonts w:ascii="Times New Roman" w:hAnsi="Times New Roman" w:cs="Times New Roman"/>
        </w:rPr>
        <w:t>sz</w:t>
      </w:r>
      <w:r w:rsidRPr="00F30D49">
        <w:rPr>
          <w:rFonts w:ascii="Times New Roman" w:hAnsi="Times New Roman" w:cs="Times New Roman"/>
        </w:rPr>
        <w:t>.</w:t>
      </w:r>
    </w:p>
    <w:p w14:paraId="56BCB7E2" w14:textId="77777777" w:rsidR="001410F3" w:rsidRPr="00F30D49" w:rsidRDefault="001410F3" w:rsidP="001410F3">
      <w:pPr>
        <w:spacing w:after="0"/>
        <w:rPr>
          <w:rFonts w:ascii="Times New Roman" w:hAnsi="Times New Roman" w:cs="Times New Roman"/>
        </w:rPr>
      </w:pPr>
    </w:p>
    <w:p w14:paraId="20E73318" w14:textId="77777777" w:rsidR="001410F3" w:rsidRPr="00F30D49" w:rsidRDefault="001410F3" w:rsidP="001410F3">
      <w:pPr>
        <w:spacing w:after="0"/>
        <w:rPr>
          <w:rFonts w:ascii="Times New Roman" w:hAnsi="Times New Roman" w:cs="Times New Roman"/>
        </w:rPr>
      </w:pPr>
      <w:r w:rsidRPr="00F30D49">
        <w:rPr>
          <w:rFonts w:ascii="Times New Roman" w:hAnsi="Times New Roman" w:cs="Times New Roman"/>
        </w:rPr>
        <w:t>Telki, 2021. május 10.</w:t>
      </w:r>
    </w:p>
    <w:p w14:paraId="609FD8F6" w14:textId="77777777" w:rsidR="001410F3" w:rsidRPr="00F30D49" w:rsidRDefault="001410F3" w:rsidP="00B3456A">
      <w:pPr>
        <w:spacing w:after="0"/>
        <w:ind w:left="6372" w:firstLine="708"/>
        <w:jc w:val="center"/>
        <w:rPr>
          <w:rFonts w:ascii="Times New Roman" w:hAnsi="Times New Roman" w:cs="Times New Roman"/>
        </w:rPr>
      </w:pPr>
      <w:r w:rsidRPr="00F30D49">
        <w:rPr>
          <w:rFonts w:ascii="Times New Roman" w:hAnsi="Times New Roman" w:cs="Times New Roman"/>
        </w:rPr>
        <w:t>dr Lack Mónika</w:t>
      </w:r>
    </w:p>
    <w:p w14:paraId="69B922B6" w14:textId="38EE1C87" w:rsidR="001410F3" w:rsidRPr="00B3456A" w:rsidRDefault="00B3456A" w:rsidP="00B3456A">
      <w:pPr>
        <w:spacing w:after="0"/>
        <w:ind w:left="5664" w:firstLine="708"/>
        <w:jc w:val="center"/>
        <w:rPr>
          <w:rFonts w:ascii="Times New Roman" w:hAnsi="Times New Roman" w:cs="Times New Roman"/>
        </w:rPr>
      </w:pPr>
      <w:r>
        <w:rPr>
          <w:rFonts w:ascii="Times New Roman" w:hAnsi="Times New Roman" w:cs="Times New Roman"/>
        </w:rPr>
        <w:t xml:space="preserve">      </w:t>
      </w:r>
      <w:r w:rsidR="001410F3" w:rsidRPr="00F30D49">
        <w:rPr>
          <w:rFonts w:ascii="Times New Roman" w:hAnsi="Times New Roman" w:cs="Times New Roman"/>
        </w:rPr>
        <w:t>jegyző</w:t>
      </w:r>
    </w:p>
    <w:p w14:paraId="7E758B56" w14:textId="77777777" w:rsidR="001410F3" w:rsidRPr="00F30D49" w:rsidRDefault="001410F3" w:rsidP="001410F3">
      <w:pPr>
        <w:spacing w:after="0"/>
        <w:jc w:val="center"/>
        <w:rPr>
          <w:rFonts w:ascii="Times New Roman" w:hAnsi="Times New Roman" w:cs="Times New Roman"/>
          <w:b/>
          <w:bCs/>
        </w:rPr>
      </w:pPr>
      <w:r w:rsidRPr="00F30D49">
        <w:rPr>
          <w:rFonts w:ascii="Times New Roman" w:hAnsi="Times New Roman" w:cs="Times New Roman"/>
          <w:b/>
          <w:bCs/>
        </w:rPr>
        <w:t>Határozati javaslat</w:t>
      </w:r>
    </w:p>
    <w:p w14:paraId="7E6F5FAB" w14:textId="5D63BEE5" w:rsidR="001410F3" w:rsidRPr="00F30D49" w:rsidRDefault="001410F3" w:rsidP="001410F3">
      <w:pPr>
        <w:spacing w:after="0"/>
        <w:jc w:val="center"/>
        <w:rPr>
          <w:rFonts w:ascii="Times New Roman" w:hAnsi="Times New Roman" w:cs="Times New Roman"/>
          <w:b/>
          <w:bCs/>
        </w:rPr>
      </w:pPr>
      <w:r w:rsidRPr="00F30D49">
        <w:rPr>
          <w:rFonts w:ascii="Times New Roman" w:hAnsi="Times New Roman" w:cs="Times New Roman"/>
          <w:b/>
          <w:bCs/>
        </w:rPr>
        <w:t xml:space="preserve">Telki Község </w:t>
      </w:r>
      <w:r w:rsidR="00B3456A">
        <w:rPr>
          <w:rFonts w:ascii="Times New Roman" w:hAnsi="Times New Roman" w:cs="Times New Roman"/>
          <w:b/>
          <w:bCs/>
        </w:rPr>
        <w:t>Önkormányzat képviselő-testületének</w:t>
      </w:r>
    </w:p>
    <w:p w14:paraId="13DD743F" w14:textId="0BFF69E2" w:rsidR="001410F3" w:rsidRPr="00B3456A" w:rsidRDefault="001410F3" w:rsidP="00B3456A">
      <w:pPr>
        <w:spacing w:after="0"/>
        <w:jc w:val="center"/>
        <w:rPr>
          <w:rFonts w:ascii="Times New Roman" w:hAnsi="Times New Roman" w:cs="Times New Roman"/>
          <w:b/>
          <w:bCs/>
        </w:rPr>
      </w:pPr>
      <w:r w:rsidRPr="00F30D49">
        <w:rPr>
          <w:rFonts w:ascii="Times New Roman" w:hAnsi="Times New Roman" w:cs="Times New Roman"/>
          <w:b/>
          <w:bCs/>
        </w:rPr>
        <w:t xml:space="preserve">…/2021.(V…….) </w:t>
      </w:r>
      <w:r w:rsidR="00B3456A">
        <w:rPr>
          <w:rFonts w:ascii="Times New Roman" w:hAnsi="Times New Roman" w:cs="Times New Roman"/>
          <w:b/>
          <w:bCs/>
        </w:rPr>
        <w:t>Önkormányzati határozata</w:t>
      </w:r>
    </w:p>
    <w:p w14:paraId="31C153FA" w14:textId="77777777" w:rsidR="001410F3" w:rsidRPr="00F30D49" w:rsidRDefault="001410F3" w:rsidP="001410F3">
      <w:pPr>
        <w:spacing w:after="0"/>
        <w:jc w:val="center"/>
        <w:rPr>
          <w:rFonts w:ascii="Times New Roman" w:hAnsi="Times New Roman" w:cs="Times New Roman"/>
          <w:b/>
        </w:rPr>
      </w:pPr>
      <w:bookmarkStart w:id="32" w:name="_Hlk9017744"/>
      <w:r w:rsidRPr="00F30D49">
        <w:rPr>
          <w:rFonts w:ascii="Times New Roman" w:hAnsi="Times New Roman" w:cs="Times New Roman"/>
          <w:b/>
        </w:rPr>
        <w:t xml:space="preserve">Beszámoló </w:t>
      </w:r>
    </w:p>
    <w:p w14:paraId="60BF7569"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 xml:space="preserve">A jegyzői hatáskörbe tartozó gyámügyi feladatokról </w:t>
      </w:r>
    </w:p>
    <w:p w14:paraId="2C0823F3" w14:textId="77777777" w:rsidR="001410F3" w:rsidRPr="00F30D49" w:rsidRDefault="001410F3" w:rsidP="001410F3">
      <w:pPr>
        <w:spacing w:after="0"/>
        <w:jc w:val="center"/>
        <w:rPr>
          <w:rFonts w:ascii="Times New Roman" w:hAnsi="Times New Roman" w:cs="Times New Roman"/>
          <w:b/>
        </w:rPr>
      </w:pPr>
      <w:r w:rsidRPr="00F30D49">
        <w:rPr>
          <w:rFonts w:ascii="Times New Roman" w:hAnsi="Times New Roman" w:cs="Times New Roman"/>
          <w:b/>
        </w:rPr>
        <w:t>és a gyermekjóléti, gyermekvédelmi tevékenységről</w:t>
      </w:r>
    </w:p>
    <w:bookmarkEnd w:id="32"/>
    <w:p w14:paraId="4F57DCD8" w14:textId="77777777" w:rsidR="001410F3" w:rsidRPr="00F30D49" w:rsidRDefault="001410F3" w:rsidP="001410F3">
      <w:pPr>
        <w:spacing w:after="0"/>
        <w:rPr>
          <w:b/>
        </w:rPr>
      </w:pPr>
    </w:p>
    <w:p w14:paraId="4C600158" w14:textId="450770E2" w:rsidR="001410F3" w:rsidRPr="00F30D49" w:rsidRDefault="001410F3" w:rsidP="002164AE">
      <w:pPr>
        <w:tabs>
          <w:tab w:val="left" w:pos="1985"/>
          <w:tab w:val="left" w:pos="2694"/>
          <w:tab w:val="left" w:pos="4537"/>
        </w:tabs>
        <w:spacing w:after="0"/>
        <w:ind w:right="-170"/>
        <w:jc w:val="both"/>
        <w:rPr>
          <w:rFonts w:ascii="Times New Roman" w:hAnsi="Times New Roman" w:cs="Times New Roman"/>
        </w:rPr>
      </w:pPr>
      <w:r w:rsidRPr="00F30D49">
        <w:rPr>
          <w:rFonts w:ascii="Times New Roman" w:hAnsi="Times New Roman" w:cs="Times New Roman"/>
        </w:rPr>
        <w:t xml:space="preserve">Telki község </w:t>
      </w:r>
      <w:r w:rsidR="00F07B5C">
        <w:rPr>
          <w:rFonts w:ascii="Times New Roman" w:hAnsi="Times New Roman" w:cs="Times New Roman"/>
        </w:rPr>
        <w:t>Önkormá</w:t>
      </w:r>
      <w:r w:rsidR="002164AE">
        <w:rPr>
          <w:rFonts w:ascii="Times New Roman" w:hAnsi="Times New Roman" w:cs="Times New Roman"/>
        </w:rPr>
        <w:t xml:space="preserve">nyzat képviselő-testülete </w:t>
      </w:r>
      <w:r w:rsidRPr="00F30D49">
        <w:rPr>
          <w:rFonts w:ascii="Times New Roman" w:hAnsi="Times New Roman" w:cs="Times New Roman"/>
        </w:rPr>
        <w:t>megtárgyalta és elfogadja a jegyzői hatáskörbe tartozó. 202</w:t>
      </w:r>
      <w:r w:rsidR="00B3456A">
        <w:rPr>
          <w:rFonts w:ascii="Times New Roman" w:hAnsi="Times New Roman" w:cs="Times New Roman"/>
        </w:rPr>
        <w:t>1</w:t>
      </w:r>
      <w:r w:rsidRPr="00F30D49">
        <w:rPr>
          <w:rFonts w:ascii="Times New Roman" w:hAnsi="Times New Roman" w:cs="Times New Roman"/>
        </w:rPr>
        <w:t>. évi gyámügyi feladatokról és a gyermekjóléti, gyermekvédelmi tevékenységről szóló beszámolót.</w:t>
      </w:r>
    </w:p>
    <w:p w14:paraId="678256EE" w14:textId="77777777" w:rsidR="001410F3" w:rsidRPr="00F30D49" w:rsidRDefault="001410F3" w:rsidP="001410F3">
      <w:pPr>
        <w:spacing w:after="0"/>
        <w:jc w:val="both"/>
        <w:rPr>
          <w:rFonts w:ascii="Times New Roman" w:hAnsi="Times New Roman" w:cs="Times New Roman"/>
        </w:rPr>
      </w:pPr>
      <w:r w:rsidRPr="00F30D49">
        <w:rPr>
          <w:rFonts w:ascii="Times New Roman" w:hAnsi="Times New Roman" w:cs="Times New Roman"/>
          <w:b/>
        </w:rPr>
        <w:t>2.</w:t>
      </w:r>
      <w:r w:rsidRPr="00F30D49">
        <w:rPr>
          <w:rFonts w:ascii="Times New Roman" w:hAnsi="Times New Roman" w:cs="Times New Roman"/>
        </w:rPr>
        <w:t xml:space="preserve"> A képviselő-testület felkéri a jegyzőt, hogy az értékelést tájékoztatásul küldje meg a Pest Megyei Kormányhivatal Szociális- és Gyámhivatala részére.</w:t>
      </w:r>
    </w:p>
    <w:p w14:paraId="599F4492" w14:textId="77777777" w:rsidR="001410F3" w:rsidRPr="00F30D49" w:rsidRDefault="001410F3" w:rsidP="001410F3">
      <w:pPr>
        <w:spacing w:after="0"/>
        <w:rPr>
          <w:rFonts w:ascii="Times New Roman" w:hAnsi="Times New Roman" w:cs="Times New Roman"/>
        </w:rPr>
      </w:pPr>
      <w:r w:rsidRPr="00F30D49">
        <w:rPr>
          <w:rFonts w:ascii="Times New Roman" w:hAnsi="Times New Roman" w:cs="Times New Roman"/>
          <w:b/>
        </w:rPr>
        <w:t>Felelős:</w:t>
      </w:r>
      <w:r w:rsidRPr="00F30D49">
        <w:rPr>
          <w:rFonts w:ascii="Times New Roman" w:hAnsi="Times New Roman" w:cs="Times New Roman"/>
        </w:rPr>
        <w:t xml:space="preserve">         Jegyző</w:t>
      </w:r>
    </w:p>
    <w:p w14:paraId="0B9F251B" w14:textId="710F2A3F" w:rsidR="0049701D" w:rsidRPr="00E923AE" w:rsidRDefault="001410F3" w:rsidP="00E923AE">
      <w:pPr>
        <w:spacing w:after="0"/>
        <w:rPr>
          <w:rFonts w:ascii="Times New Roman" w:hAnsi="Times New Roman" w:cs="Times New Roman"/>
        </w:rPr>
      </w:pPr>
      <w:r w:rsidRPr="00F30D49">
        <w:rPr>
          <w:rFonts w:ascii="Times New Roman" w:hAnsi="Times New Roman" w:cs="Times New Roman"/>
          <w:b/>
        </w:rPr>
        <w:t>Határidő:</w:t>
      </w:r>
      <w:r w:rsidRPr="00F30D49">
        <w:rPr>
          <w:rFonts w:ascii="Times New Roman" w:hAnsi="Times New Roman" w:cs="Times New Roman"/>
        </w:rPr>
        <w:t xml:space="preserve">     202</w:t>
      </w:r>
      <w:r w:rsidR="00B3456A">
        <w:rPr>
          <w:rFonts w:ascii="Times New Roman" w:hAnsi="Times New Roman" w:cs="Times New Roman"/>
        </w:rPr>
        <w:t>2</w:t>
      </w:r>
      <w:r w:rsidRPr="00F30D49">
        <w:rPr>
          <w:rFonts w:ascii="Times New Roman" w:hAnsi="Times New Roman" w:cs="Times New Roman"/>
        </w:rPr>
        <w:t>. május 31.</w:t>
      </w:r>
    </w:p>
    <w:sectPr w:rsidR="0049701D" w:rsidRPr="00E923AE" w:rsidSect="008F0BB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2181" w14:textId="77777777" w:rsidR="00604C94" w:rsidRDefault="00F94BB1">
      <w:pPr>
        <w:spacing w:after="0" w:line="240" w:lineRule="auto"/>
      </w:pPr>
      <w:r>
        <w:separator/>
      </w:r>
    </w:p>
  </w:endnote>
  <w:endnote w:type="continuationSeparator" w:id="0">
    <w:p w14:paraId="5F79CF17" w14:textId="77777777" w:rsidR="00604C94" w:rsidRDefault="00F9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80FE" w14:textId="77777777" w:rsidR="002C39B2"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E5E8" w14:textId="77777777" w:rsidR="00604C94" w:rsidRDefault="00F94BB1">
      <w:pPr>
        <w:spacing w:after="0" w:line="240" w:lineRule="auto"/>
      </w:pPr>
      <w:r>
        <w:separator/>
      </w:r>
    </w:p>
  </w:footnote>
  <w:footnote w:type="continuationSeparator" w:id="0">
    <w:p w14:paraId="1B81ECAF" w14:textId="77777777" w:rsidR="00604C94" w:rsidRDefault="00F94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F82EEE"/>
    <w:multiLevelType w:val="hybridMultilevel"/>
    <w:tmpl w:val="67DCE4FE"/>
    <w:lvl w:ilvl="0" w:tplc="26FA8810">
      <w:start w:val="2"/>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1"/>
  </w:num>
  <w:num w:numId="2" w16cid:durableId="2078749331">
    <w:abstractNumId w:val="0"/>
  </w:num>
  <w:num w:numId="3" w16cid:durableId="70469804">
    <w:abstractNumId w:val="7"/>
  </w:num>
  <w:num w:numId="4" w16cid:durableId="406735511">
    <w:abstractNumId w:val="6"/>
  </w:num>
  <w:num w:numId="5" w16cid:durableId="1244995258">
    <w:abstractNumId w:val="9"/>
  </w:num>
  <w:num w:numId="6" w16cid:durableId="346372541">
    <w:abstractNumId w:val="3"/>
  </w:num>
  <w:num w:numId="7" w16cid:durableId="676542157">
    <w:abstractNumId w:val="2"/>
  </w:num>
  <w:num w:numId="8" w16cid:durableId="987131994">
    <w:abstractNumId w:val="5"/>
  </w:num>
  <w:num w:numId="9" w16cid:durableId="416950162">
    <w:abstractNumId w:val="8"/>
  </w:num>
  <w:num w:numId="10" w16cid:durableId="1129711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30C0C"/>
    <w:rsid w:val="00042A2D"/>
    <w:rsid w:val="00057ACE"/>
    <w:rsid w:val="00075E1F"/>
    <w:rsid w:val="00084F1F"/>
    <w:rsid w:val="00096E2A"/>
    <w:rsid w:val="000A56A1"/>
    <w:rsid w:val="000B562E"/>
    <w:rsid w:val="000D106A"/>
    <w:rsid w:val="00131539"/>
    <w:rsid w:val="001410F3"/>
    <w:rsid w:val="001421ED"/>
    <w:rsid w:val="00165C86"/>
    <w:rsid w:val="00167783"/>
    <w:rsid w:val="00172633"/>
    <w:rsid w:val="00176D74"/>
    <w:rsid w:val="00192C46"/>
    <w:rsid w:val="001A61A0"/>
    <w:rsid w:val="001A7461"/>
    <w:rsid w:val="001C0CDA"/>
    <w:rsid w:val="001C6D68"/>
    <w:rsid w:val="001D1432"/>
    <w:rsid w:val="001E76A0"/>
    <w:rsid w:val="00201913"/>
    <w:rsid w:val="00201FF9"/>
    <w:rsid w:val="002120AE"/>
    <w:rsid w:val="0021443C"/>
    <w:rsid w:val="002164AE"/>
    <w:rsid w:val="00216F86"/>
    <w:rsid w:val="00233344"/>
    <w:rsid w:val="00244BE2"/>
    <w:rsid w:val="002570A9"/>
    <w:rsid w:val="0029288A"/>
    <w:rsid w:val="002A342D"/>
    <w:rsid w:val="002B3937"/>
    <w:rsid w:val="002C0FEE"/>
    <w:rsid w:val="002F5F42"/>
    <w:rsid w:val="00307B2B"/>
    <w:rsid w:val="00316F57"/>
    <w:rsid w:val="00360B7B"/>
    <w:rsid w:val="003B0016"/>
    <w:rsid w:val="003C2319"/>
    <w:rsid w:val="003C71AC"/>
    <w:rsid w:val="003D5CEC"/>
    <w:rsid w:val="004345D2"/>
    <w:rsid w:val="00440355"/>
    <w:rsid w:val="004559E0"/>
    <w:rsid w:val="00475773"/>
    <w:rsid w:val="00494A5A"/>
    <w:rsid w:val="00496556"/>
    <w:rsid w:val="0049701D"/>
    <w:rsid w:val="004B1450"/>
    <w:rsid w:val="004D3FA0"/>
    <w:rsid w:val="004D5CFE"/>
    <w:rsid w:val="004D61A4"/>
    <w:rsid w:val="004E625F"/>
    <w:rsid w:val="0050642C"/>
    <w:rsid w:val="00507256"/>
    <w:rsid w:val="00512584"/>
    <w:rsid w:val="00541B35"/>
    <w:rsid w:val="00542976"/>
    <w:rsid w:val="005A1D57"/>
    <w:rsid w:val="005A2155"/>
    <w:rsid w:val="005B6ACD"/>
    <w:rsid w:val="005C1669"/>
    <w:rsid w:val="005E36F4"/>
    <w:rsid w:val="005F3624"/>
    <w:rsid w:val="006014D3"/>
    <w:rsid w:val="00604C94"/>
    <w:rsid w:val="00630C31"/>
    <w:rsid w:val="00662DC6"/>
    <w:rsid w:val="00667C47"/>
    <w:rsid w:val="00683685"/>
    <w:rsid w:val="0069329D"/>
    <w:rsid w:val="006B1D14"/>
    <w:rsid w:val="006C693A"/>
    <w:rsid w:val="00736823"/>
    <w:rsid w:val="00757669"/>
    <w:rsid w:val="0076760F"/>
    <w:rsid w:val="0078331C"/>
    <w:rsid w:val="00791FA7"/>
    <w:rsid w:val="007936B9"/>
    <w:rsid w:val="007B206C"/>
    <w:rsid w:val="007C0C08"/>
    <w:rsid w:val="008002F9"/>
    <w:rsid w:val="00805D6C"/>
    <w:rsid w:val="0087484F"/>
    <w:rsid w:val="00881331"/>
    <w:rsid w:val="0089684C"/>
    <w:rsid w:val="008A5B63"/>
    <w:rsid w:val="008C4332"/>
    <w:rsid w:val="008D05D9"/>
    <w:rsid w:val="008F0BB6"/>
    <w:rsid w:val="008F6A6B"/>
    <w:rsid w:val="00921AEF"/>
    <w:rsid w:val="00947984"/>
    <w:rsid w:val="00956C7D"/>
    <w:rsid w:val="00960E08"/>
    <w:rsid w:val="009728D0"/>
    <w:rsid w:val="00985563"/>
    <w:rsid w:val="009A0053"/>
    <w:rsid w:val="009A12DD"/>
    <w:rsid w:val="009A2AEC"/>
    <w:rsid w:val="009B611E"/>
    <w:rsid w:val="009B7327"/>
    <w:rsid w:val="009F06AA"/>
    <w:rsid w:val="009F3762"/>
    <w:rsid w:val="00A06BFB"/>
    <w:rsid w:val="00A31404"/>
    <w:rsid w:val="00A50FAE"/>
    <w:rsid w:val="00A5551A"/>
    <w:rsid w:val="00A56722"/>
    <w:rsid w:val="00A7131D"/>
    <w:rsid w:val="00A80792"/>
    <w:rsid w:val="00A97AF2"/>
    <w:rsid w:val="00AA221E"/>
    <w:rsid w:val="00AA7BC9"/>
    <w:rsid w:val="00AB3C91"/>
    <w:rsid w:val="00AC6BFA"/>
    <w:rsid w:val="00AD582C"/>
    <w:rsid w:val="00B06739"/>
    <w:rsid w:val="00B240A0"/>
    <w:rsid w:val="00B3456A"/>
    <w:rsid w:val="00B43BB9"/>
    <w:rsid w:val="00B45A94"/>
    <w:rsid w:val="00B46FAC"/>
    <w:rsid w:val="00B57735"/>
    <w:rsid w:val="00B622EC"/>
    <w:rsid w:val="00B73C2B"/>
    <w:rsid w:val="00B955A3"/>
    <w:rsid w:val="00BA5DB0"/>
    <w:rsid w:val="00BB50FE"/>
    <w:rsid w:val="00BC4024"/>
    <w:rsid w:val="00BD3A3D"/>
    <w:rsid w:val="00BD4BEE"/>
    <w:rsid w:val="00BD59AD"/>
    <w:rsid w:val="00BE0B53"/>
    <w:rsid w:val="00BF4040"/>
    <w:rsid w:val="00C03945"/>
    <w:rsid w:val="00C24A3A"/>
    <w:rsid w:val="00C40AD0"/>
    <w:rsid w:val="00C46E32"/>
    <w:rsid w:val="00C54FAB"/>
    <w:rsid w:val="00C72C64"/>
    <w:rsid w:val="00C825DF"/>
    <w:rsid w:val="00CE0C6E"/>
    <w:rsid w:val="00D05F4E"/>
    <w:rsid w:val="00D22BD7"/>
    <w:rsid w:val="00D418DE"/>
    <w:rsid w:val="00D5435C"/>
    <w:rsid w:val="00D66A94"/>
    <w:rsid w:val="00D74266"/>
    <w:rsid w:val="00D8462A"/>
    <w:rsid w:val="00DD2A16"/>
    <w:rsid w:val="00DE6E3D"/>
    <w:rsid w:val="00DF2F29"/>
    <w:rsid w:val="00E036C6"/>
    <w:rsid w:val="00E12032"/>
    <w:rsid w:val="00E121ED"/>
    <w:rsid w:val="00E2163E"/>
    <w:rsid w:val="00E40B04"/>
    <w:rsid w:val="00E923AE"/>
    <w:rsid w:val="00EB3856"/>
    <w:rsid w:val="00EB4B7C"/>
    <w:rsid w:val="00EB624F"/>
    <w:rsid w:val="00EC76A5"/>
    <w:rsid w:val="00EF4AA4"/>
    <w:rsid w:val="00F07B5C"/>
    <w:rsid w:val="00F105DA"/>
    <w:rsid w:val="00F141E4"/>
    <w:rsid w:val="00F55964"/>
    <w:rsid w:val="00F63477"/>
    <w:rsid w:val="00F94BB1"/>
    <w:rsid w:val="00FA3F8E"/>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9684C"/>
  </w:style>
  <w:style w:type="paragraph" w:styleId="Cmsor1">
    <w:name w:val="heading 1"/>
    <w:basedOn w:val="Norml"/>
    <w:next w:val="Norml"/>
    <w:link w:val="Cmsor1Char"/>
    <w:qFormat/>
    <w:rsid w:val="001410F3"/>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styleId="Kiemels2">
    <w:name w:val="Strong"/>
    <w:basedOn w:val="Bekezdsalapbettpusa"/>
    <w:uiPriority w:val="22"/>
    <w:qFormat/>
    <w:rsid w:val="00B73C2B"/>
    <w:rPr>
      <w:b/>
      <w:bCs/>
    </w:rPr>
  </w:style>
  <w:style w:type="paragraph" w:styleId="Szvegtrzs2">
    <w:name w:val="Body Text 2"/>
    <w:basedOn w:val="Norml"/>
    <w:link w:val="Szvegtrzs2Char"/>
    <w:unhideWhenUsed/>
    <w:rsid w:val="0049701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49701D"/>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1410F3"/>
    <w:rPr>
      <w:rFonts w:ascii="Arial" w:eastAsia="Times New Roman" w:hAnsi="Arial" w:cs="Arial"/>
      <w:b/>
      <w:bCs/>
      <w:kern w:val="32"/>
      <w:sz w:val="32"/>
      <w:szCs w:val="32"/>
      <w:lang w:eastAsia="hu-HU"/>
    </w:rPr>
  </w:style>
  <w:style w:type="paragraph" w:styleId="Nincstrkz">
    <w:name w:val="No Spacing"/>
    <w:qFormat/>
    <w:rsid w:val="001410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329916466">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244026547">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1500900">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2186</Words>
  <Characters>15087</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15</cp:revision>
  <dcterms:created xsi:type="dcterms:W3CDTF">2022-05-19T05:17:00Z</dcterms:created>
  <dcterms:modified xsi:type="dcterms:W3CDTF">2022-05-27T06:22:00Z</dcterms:modified>
</cp:coreProperties>
</file>